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7887" w14:textId="77777777" w:rsidR="002376D0" w:rsidRPr="00255219" w:rsidRDefault="002376D0" w:rsidP="0020069D">
      <w:pPr>
        <w:spacing w:after="0" w:line="240" w:lineRule="auto"/>
        <w:jc w:val="center"/>
        <w:rPr>
          <w:rFonts w:ascii="Times New Roman" w:eastAsia="Times New Roman" w:hAnsi="Times New Roman" w:cs="Times New Roman"/>
          <w:color w:val="000000" w:themeColor="text1"/>
          <w:sz w:val="144"/>
          <w:szCs w:val="144"/>
        </w:rPr>
      </w:pPr>
    </w:p>
    <w:p w14:paraId="3689184E" w14:textId="58BE9401" w:rsidR="00825436" w:rsidRDefault="0020069D" w:rsidP="0020069D">
      <w:pPr>
        <w:spacing w:after="0" w:line="240" w:lineRule="auto"/>
        <w:jc w:val="center"/>
        <w:rPr>
          <w:rFonts w:ascii="Times New Roman" w:eastAsia="Times New Roman" w:hAnsi="Times New Roman" w:cs="Times New Roman"/>
          <w:color w:val="000000" w:themeColor="text1"/>
          <w:sz w:val="144"/>
          <w:szCs w:val="144"/>
        </w:rPr>
      </w:pPr>
      <w:r w:rsidRPr="00255219">
        <w:rPr>
          <w:rFonts w:ascii="Times New Roman" w:eastAsia="Times New Roman" w:hAnsi="Times New Roman" w:cs="Times New Roman"/>
          <w:color w:val="000000" w:themeColor="text1"/>
          <w:sz w:val="144"/>
          <w:szCs w:val="144"/>
        </w:rPr>
        <w:t>How to get a job fast</w:t>
      </w:r>
    </w:p>
    <w:p w14:paraId="66879ADD" w14:textId="77777777" w:rsidR="009A5A13" w:rsidRPr="00255219" w:rsidRDefault="009A5A13" w:rsidP="0020069D">
      <w:pPr>
        <w:spacing w:after="0" w:line="240" w:lineRule="auto"/>
        <w:jc w:val="center"/>
        <w:rPr>
          <w:rFonts w:ascii="Times New Roman" w:eastAsia="Times New Roman" w:hAnsi="Times New Roman" w:cs="Times New Roman"/>
          <w:color w:val="000000" w:themeColor="text1"/>
          <w:sz w:val="144"/>
          <w:szCs w:val="144"/>
        </w:rPr>
      </w:pPr>
    </w:p>
    <w:p w14:paraId="584528B2" w14:textId="112A8C69" w:rsidR="002376D0" w:rsidRPr="00255219" w:rsidRDefault="009A5A13" w:rsidP="0020069D">
      <w:pPr>
        <w:spacing w:after="0" w:line="240" w:lineRule="auto"/>
        <w:jc w:val="center"/>
        <w:rPr>
          <w:rFonts w:ascii="Times New Roman" w:eastAsia="Times New Roman" w:hAnsi="Times New Roman" w:cs="Times New Roman"/>
          <w:color w:val="000000" w:themeColor="text1"/>
          <w:sz w:val="144"/>
          <w:szCs w:val="144"/>
        </w:rPr>
      </w:pPr>
      <w:r>
        <w:rPr>
          <w:rFonts w:ascii="Times New Roman" w:eastAsia="Times New Roman" w:hAnsi="Times New Roman" w:cs="Times New Roman"/>
          <w:noProof/>
          <w:color w:val="000000" w:themeColor="text1"/>
          <w:sz w:val="144"/>
          <w:szCs w:val="144"/>
        </w:rPr>
        <w:drawing>
          <wp:inline distT="0" distB="0" distL="0" distR="0" wp14:anchorId="4E59FEFA" wp14:editId="38A027A6">
            <wp:extent cx="2159000" cy="2159000"/>
            <wp:effectExtent l="0" t="0" r="0" b="0"/>
            <wp:docPr id="186427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p>
    <w:p w14:paraId="0BD5354C" w14:textId="77777777" w:rsidR="002376D0" w:rsidRPr="00255219" w:rsidRDefault="002376D0" w:rsidP="0020069D">
      <w:pPr>
        <w:spacing w:after="0" w:line="240" w:lineRule="auto"/>
        <w:jc w:val="center"/>
        <w:rPr>
          <w:rFonts w:ascii="Times New Roman" w:eastAsia="Times New Roman" w:hAnsi="Times New Roman" w:cs="Times New Roman"/>
          <w:color w:val="000000" w:themeColor="text1"/>
          <w:sz w:val="144"/>
          <w:szCs w:val="144"/>
        </w:rPr>
      </w:pPr>
    </w:p>
    <w:p w14:paraId="511C1635" w14:textId="77777777" w:rsidR="002376D0" w:rsidRPr="00255219" w:rsidRDefault="002376D0" w:rsidP="00825436">
      <w:pPr>
        <w:spacing w:after="0" w:line="240" w:lineRule="auto"/>
        <w:rPr>
          <w:rFonts w:ascii="Times New Roman" w:eastAsia="Times New Roman" w:hAnsi="Times New Roman" w:cs="Times New Roman"/>
          <w:color w:val="000000" w:themeColor="text1"/>
          <w:sz w:val="36"/>
          <w:szCs w:val="36"/>
        </w:rPr>
      </w:pPr>
    </w:p>
    <w:p w14:paraId="03664B4E" w14:textId="7B4CF0DD" w:rsidR="00255219" w:rsidRPr="009A5A13" w:rsidRDefault="009A5A13" w:rsidP="009A5A13">
      <w:pPr>
        <w:spacing w:after="0" w:line="240" w:lineRule="auto"/>
        <w:jc w:val="center"/>
        <w:rPr>
          <w:rFonts w:ascii="Times New Roman" w:eastAsia="Times New Roman" w:hAnsi="Times New Roman" w:cs="Times New Roman"/>
          <w:color w:val="000000" w:themeColor="text1"/>
          <w:sz w:val="72"/>
          <w:szCs w:val="72"/>
        </w:rPr>
      </w:pPr>
      <w:proofErr w:type="spellStart"/>
      <w:r>
        <w:rPr>
          <w:rFonts w:ascii="Times New Roman" w:eastAsia="Times New Roman" w:hAnsi="Times New Roman" w:cs="Times New Roman"/>
          <w:color w:val="000000" w:themeColor="text1"/>
          <w:sz w:val="72"/>
          <w:szCs w:val="72"/>
        </w:rPr>
        <w:t>P</w:t>
      </w:r>
      <w:r w:rsidRPr="009A5A13">
        <w:rPr>
          <w:rFonts w:ascii="Times New Roman" w:eastAsia="Times New Roman" w:hAnsi="Times New Roman" w:cs="Times New Roman"/>
          <w:color w:val="000000" w:themeColor="text1"/>
          <w:sz w:val="72"/>
          <w:szCs w:val="72"/>
        </w:rPr>
        <w:t>endingJobs</w:t>
      </w:r>
      <w:proofErr w:type="spellEnd"/>
    </w:p>
    <w:sdt>
      <w:sdtPr>
        <w:rPr>
          <w:rFonts w:ascii="Times New Roman" w:hAnsi="Times New Roman" w:cs="Times New Roman"/>
          <w:color w:val="000000" w:themeColor="text1"/>
          <w:sz w:val="40"/>
          <w:szCs w:val="40"/>
        </w:rPr>
        <w:id w:val="-958177156"/>
        <w:docPartObj>
          <w:docPartGallery w:val="Table of Contents"/>
          <w:docPartUnique/>
        </w:docPartObj>
      </w:sdtPr>
      <w:sdtEndPr>
        <w:rPr>
          <w:rFonts w:eastAsiaTheme="minorHAnsi"/>
          <w:noProof/>
          <w:sz w:val="44"/>
          <w:szCs w:val="44"/>
        </w:rPr>
      </w:sdtEndPr>
      <w:sdtContent>
        <w:p w14:paraId="1C60AD7D" w14:textId="48C3DE91" w:rsidR="00255219" w:rsidRPr="009A5A13" w:rsidRDefault="00255219">
          <w:pPr>
            <w:pStyle w:val="TOCHeading"/>
            <w:rPr>
              <w:rFonts w:ascii="Times New Roman" w:hAnsi="Times New Roman" w:cs="Times New Roman"/>
              <w:color w:val="000000" w:themeColor="text1"/>
              <w:sz w:val="72"/>
              <w:szCs w:val="72"/>
            </w:rPr>
          </w:pPr>
          <w:r w:rsidRPr="009A5A13">
            <w:rPr>
              <w:rFonts w:ascii="Times New Roman" w:hAnsi="Times New Roman" w:cs="Times New Roman"/>
              <w:color w:val="000000" w:themeColor="text1"/>
              <w:sz w:val="72"/>
              <w:szCs w:val="72"/>
            </w:rPr>
            <w:t>Contents</w:t>
          </w:r>
        </w:p>
        <w:p w14:paraId="19B60371" w14:textId="77777777" w:rsidR="009A5A13" w:rsidRDefault="009A5A13" w:rsidP="009A5A13"/>
        <w:p w14:paraId="2A7D25C8" w14:textId="77777777" w:rsidR="009A5A13" w:rsidRPr="009A5A13" w:rsidRDefault="009A5A13" w:rsidP="009A5A13"/>
        <w:p w14:paraId="67E56ECA" w14:textId="7A23D135" w:rsidR="009A5A13" w:rsidRPr="009A5A13" w:rsidRDefault="00255219">
          <w:pPr>
            <w:pStyle w:val="TOC1"/>
            <w:tabs>
              <w:tab w:val="right" w:leader="dot" w:pos="9350"/>
            </w:tabs>
            <w:rPr>
              <w:rFonts w:eastAsiaTheme="minorEastAsia"/>
              <w:noProof/>
              <w:kern w:val="2"/>
              <w:sz w:val="44"/>
              <w:szCs w:val="44"/>
              <w14:ligatures w14:val="standardContextual"/>
            </w:rPr>
          </w:pPr>
          <w:r w:rsidRPr="009A5A13">
            <w:rPr>
              <w:rFonts w:ascii="Times New Roman" w:hAnsi="Times New Roman" w:cs="Times New Roman"/>
              <w:color w:val="000000" w:themeColor="text1"/>
              <w:sz w:val="44"/>
              <w:szCs w:val="44"/>
            </w:rPr>
            <w:fldChar w:fldCharType="begin"/>
          </w:r>
          <w:r w:rsidRPr="009A5A13">
            <w:rPr>
              <w:rFonts w:ascii="Times New Roman" w:hAnsi="Times New Roman" w:cs="Times New Roman"/>
              <w:color w:val="000000" w:themeColor="text1"/>
              <w:sz w:val="44"/>
              <w:szCs w:val="44"/>
            </w:rPr>
            <w:instrText xml:space="preserve"> TOC \o "1-3" \h \z \u </w:instrText>
          </w:r>
          <w:r w:rsidRPr="009A5A13">
            <w:rPr>
              <w:rFonts w:ascii="Times New Roman" w:hAnsi="Times New Roman" w:cs="Times New Roman"/>
              <w:color w:val="000000" w:themeColor="text1"/>
              <w:sz w:val="44"/>
              <w:szCs w:val="44"/>
            </w:rPr>
            <w:fldChar w:fldCharType="separate"/>
          </w:r>
          <w:hyperlink w:anchor="_Toc201100231" w:history="1">
            <w:r w:rsidR="009A5A13" w:rsidRPr="009A5A13">
              <w:rPr>
                <w:rStyle w:val="Hyperlink"/>
                <w:rFonts w:ascii="Times New Roman" w:eastAsia="Times New Roman" w:hAnsi="Times New Roman" w:cs="Times New Roman"/>
                <w:noProof/>
                <w:sz w:val="44"/>
                <w:szCs w:val="44"/>
              </w:rPr>
              <w:t>Introduction</w:t>
            </w:r>
            <w:r w:rsidR="009A5A13" w:rsidRPr="009A5A13">
              <w:rPr>
                <w:noProof/>
                <w:webHidden/>
                <w:sz w:val="44"/>
                <w:szCs w:val="44"/>
              </w:rPr>
              <w:tab/>
            </w:r>
            <w:r w:rsidR="009A5A13" w:rsidRPr="009A5A13">
              <w:rPr>
                <w:noProof/>
                <w:webHidden/>
                <w:sz w:val="44"/>
                <w:szCs w:val="44"/>
              </w:rPr>
              <w:fldChar w:fldCharType="begin"/>
            </w:r>
            <w:r w:rsidR="009A5A13" w:rsidRPr="009A5A13">
              <w:rPr>
                <w:noProof/>
                <w:webHidden/>
                <w:sz w:val="44"/>
                <w:szCs w:val="44"/>
              </w:rPr>
              <w:instrText xml:space="preserve"> PAGEREF _Toc201100231 \h </w:instrText>
            </w:r>
            <w:r w:rsidR="009A5A13" w:rsidRPr="009A5A13">
              <w:rPr>
                <w:noProof/>
                <w:webHidden/>
                <w:sz w:val="44"/>
                <w:szCs w:val="44"/>
              </w:rPr>
            </w:r>
            <w:r w:rsidR="009A5A13" w:rsidRPr="009A5A13">
              <w:rPr>
                <w:noProof/>
                <w:webHidden/>
                <w:sz w:val="44"/>
                <w:szCs w:val="44"/>
              </w:rPr>
              <w:fldChar w:fldCharType="separate"/>
            </w:r>
            <w:r w:rsidR="00A237CE">
              <w:rPr>
                <w:noProof/>
                <w:webHidden/>
                <w:sz w:val="44"/>
                <w:szCs w:val="44"/>
              </w:rPr>
              <w:t>3</w:t>
            </w:r>
            <w:r w:rsidR="009A5A13" w:rsidRPr="009A5A13">
              <w:rPr>
                <w:noProof/>
                <w:webHidden/>
                <w:sz w:val="44"/>
                <w:szCs w:val="44"/>
              </w:rPr>
              <w:fldChar w:fldCharType="end"/>
            </w:r>
          </w:hyperlink>
        </w:p>
        <w:p w14:paraId="67D8355D" w14:textId="2A64E27F"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2" w:history="1">
            <w:r w:rsidRPr="009A5A13">
              <w:rPr>
                <w:rStyle w:val="Hyperlink"/>
                <w:rFonts w:ascii="Times New Roman" w:hAnsi="Times New Roman" w:cs="Times New Roman"/>
                <w:noProof/>
                <w:sz w:val="44"/>
                <w:szCs w:val="44"/>
              </w:rPr>
              <w:t>Self-Assessment and Goal Setting</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_Toc201100232 \h </w:instrText>
            </w:r>
            <w:r w:rsidRPr="009A5A13">
              <w:rPr>
                <w:noProof/>
                <w:webHidden/>
                <w:sz w:val="44"/>
                <w:szCs w:val="44"/>
              </w:rPr>
            </w:r>
            <w:r w:rsidRPr="009A5A13">
              <w:rPr>
                <w:noProof/>
                <w:webHidden/>
                <w:sz w:val="44"/>
                <w:szCs w:val="44"/>
              </w:rPr>
              <w:fldChar w:fldCharType="separate"/>
            </w:r>
            <w:r w:rsidR="00A237CE">
              <w:rPr>
                <w:noProof/>
                <w:webHidden/>
                <w:sz w:val="44"/>
                <w:szCs w:val="44"/>
              </w:rPr>
              <w:t>5</w:t>
            </w:r>
            <w:r w:rsidRPr="009A5A13">
              <w:rPr>
                <w:noProof/>
                <w:webHidden/>
                <w:sz w:val="44"/>
                <w:szCs w:val="44"/>
              </w:rPr>
              <w:fldChar w:fldCharType="end"/>
            </w:r>
          </w:hyperlink>
        </w:p>
        <w:p w14:paraId="6C8425E5" w14:textId="110630F9"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3" w:history="1">
            <w:r w:rsidRPr="009A5A13">
              <w:rPr>
                <w:rStyle w:val="Hyperlink"/>
                <w:rFonts w:ascii="Times New Roman" w:eastAsia="Times New Roman" w:hAnsi="Times New Roman" w:cs="Times New Roman"/>
                <w:noProof/>
                <w:sz w:val="44"/>
                <w:szCs w:val="44"/>
              </w:rPr>
              <w:t>Research Career Paths and Industries</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_Toc201100233 \h </w:instrText>
            </w:r>
            <w:r w:rsidRPr="009A5A13">
              <w:rPr>
                <w:noProof/>
                <w:webHidden/>
                <w:sz w:val="44"/>
                <w:szCs w:val="44"/>
              </w:rPr>
            </w:r>
            <w:r w:rsidRPr="009A5A13">
              <w:rPr>
                <w:noProof/>
                <w:webHidden/>
                <w:sz w:val="44"/>
                <w:szCs w:val="44"/>
              </w:rPr>
              <w:fldChar w:fldCharType="separate"/>
            </w:r>
            <w:r w:rsidR="00A237CE">
              <w:rPr>
                <w:noProof/>
                <w:webHidden/>
                <w:sz w:val="44"/>
                <w:szCs w:val="44"/>
              </w:rPr>
              <w:t>6</w:t>
            </w:r>
            <w:r w:rsidRPr="009A5A13">
              <w:rPr>
                <w:noProof/>
                <w:webHidden/>
                <w:sz w:val="44"/>
                <w:szCs w:val="44"/>
              </w:rPr>
              <w:fldChar w:fldCharType="end"/>
            </w:r>
          </w:hyperlink>
        </w:p>
        <w:p w14:paraId="24AEBEB9" w14:textId="28F99F69"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4" w:history="1">
            <w:r w:rsidRPr="009A5A13">
              <w:rPr>
                <w:rStyle w:val="Hyperlink"/>
                <w:rFonts w:ascii="Times New Roman" w:eastAsia="Times New Roman" w:hAnsi="Times New Roman" w:cs="Times New Roman"/>
                <w:noProof/>
                <w:sz w:val="44"/>
                <w:szCs w:val="44"/>
              </w:rPr>
              <w:t>Update Your Resume and Cover Letter</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_Toc201100234 \h </w:instrText>
            </w:r>
            <w:r w:rsidRPr="009A5A13">
              <w:rPr>
                <w:noProof/>
                <w:webHidden/>
                <w:sz w:val="44"/>
                <w:szCs w:val="44"/>
              </w:rPr>
            </w:r>
            <w:r w:rsidRPr="009A5A13">
              <w:rPr>
                <w:noProof/>
                <w:webHidden/>
                <w:sz w:val="44"/>
                <w:szCs w:val="44"/>
              </w:rPr>
              <w:fldChar w:fldCharType="separate"/>
            </w:r>
            <w:r w:rsidR="00A237CE">
              <w:rPr>
                <w:noProof/>
                <w:webHidden/>
                <w:sz w:val="44"/>
                <w:szCs w:val="44"/>
              </w:rPr>
              <w:t>8</w:t>
            </w:r>
            <w:r w:rsidRPr="009A5A13">
              <w:rPr>
                <w:noProof/>
                <w:webHidden/>
                <w:sz w:val="44"/>
                <w:szCs w:val="44"/>
              </w:rPr>
              <w:fldChar w:fldCharType="end"/>
            </w:r>
          </w:hyperlink>
        </w:p>
        <w:p w14:paraId="5ED794D9" w14:textId="47D4A715"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5" w:history="1">
            <w:r w:rsidRPr="009A5A13">
              <w:rPr>
                <w:rStyle w:val="Hyperlink"/>
                <w:rFonts w:ascii="Times New Roman" w:eastAsia="Times New Roman" w:hAnsi="Times New Roman" w:cs="Times New Roman"/>
                <w:noProof/>
                <w:sz w:val="44"/>
                <w:szCs w:val="44"/>
              </w:rPr>
              <w:t>Optimize Your Online Presence</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_Toc201100235 \h </w:instrText>
            </w:r>
            <w:r w:rsidRPr="009A5A13">
              <w:rPr>
                <w:noProof/>
                <w:webHidden/>
                <w:sz w:val="44"/>
                <w:szCs w:val="44"/>
              </w:rPr>
            </w:r>
            <w:r w:rsidRPr="009A5A13">
              <w:rPr>
                <w:noProof/>
                <w:webHidden/>
                <w:sz w:val="44"/>
                <w:szCs w:val="44"/>
              </w:rPr>
              <w:fldChar w:fldCharType="separate"/>
            </w:r>
            <w:r w:rsidR="00A237CE">
              <w:rPr>
                <w:noProof/>
                <w:webHidden/>
                <w:sz w:val="44"/>
                <w:szCs w:val="44"/>
              </w:rPr>
              <w:t>10</w:t>
            </w:r>
            <w:r w:rsidRPr="009A5A13">
              <w:rPr>
                <w:noProof/>
                <w:webHidden/>
                <w:sz w:val="44"/>
                <w:szCs w:val="44"/>
              </w:rPr>
              <w:fldChar w:fldCharType="end"/>
            </w:r>
          </w:hyperlink>
        </w:p>
        <w:p w14:paraId="0F763A47" w14:textId="50C22FF8"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6" w:history="1">
            <w:r w:rsidRPr="009A5A13">
              <w:rPr>
                <w:rStyle w:val="Hyperlink"/>
                <w:rFonts w:ascii="Times New Roman" w:eastAsia="Times New Roman" w:hAnsi="Times New Roman" w:cs="Times New Roman"/>
                <w:noProof/>
                <w:sz w:val="44"/>
                <w:szCs w:val="44"/>
              </w:rPr>
              <w:t>Start Applying Strategically</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_Toc201100236 \h </w:instrText>
            </w:r>
            <w:r w:rsidRPr="009A5A13">
              <w:rPr>
                <w:noProof/>
                <w:webHidden/>
                <w:sz w:val="44"/>
                <w:szCs w:val="44"/>
              </w:rPr>
            </w:r>
            <w:r w:rsidRPr="009A5A13">
              <w:rPr>
                <w:noProof/>
                <w:webHidden/>
                <w:sz w:val="44"/>
                <w:szCs w:val="44"/>
              </w:rPr>
              <w:fldChar w:fldCharType="separate"/>
            </w:r>
            <w:r w:rsidR="00A237CE">
              <w:rPr>
                <w:noProof/>
                <w:webHidden/>
                <w:sz w:val="44"/>
                <w:szCs w:val="44"/>
              </w:rPr>
              <w:t>12</w:t>
            </w:r>
            <w:r w:rsidRPr="009A5A13">
              <w:rPr>
                <w:noProof/>
                <w:webHidden/>
                <w:sz w:val="44"/>
                <w:szCs w:val="44"/>
              </w:rPr>
              <w:fldChar w:fldCharType="end"/>
            </w:r>
          </w:hyperlink>
        </w:p>
        <w:p w14:paraId="45A6696B" w14:textId="3EEC2104"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7" w:history="1">
            <w:r w:rsidRPr="009A5A13">
              <w:rPr>
                <w:rStyle w:val="Hyperlink"/>
                <w:rFonts w:ascii="Times New Roman" w:eastAsia="Times New Roman" w:hAnsi="Times New Roman" w:cs="Times New Roman"/>
                <w:noProof/>
                <w:sz w:val="44"/>
                <w:szCs w:val="44"/>
              </w:rPr>
              <w:t>Prepare for Interviews</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_Toc201100237 \h </w:instrText>
            </w:r>
            <w:r w:rsidRPr="009A5A13">
              <w:rPr>
                <w:noProof/>
                <w:webHidden/>
                <w:sz w:val="44"/>
                <w:szCs w:val="44"/>
              </w:rPr>
            </w:r>
            <w:r w:rsidRPr="009A5A13">
              <w:rPr>
                <w:noProof/>
                <w:webHidden/>
                <w:sz w:val="44"/>
                <w:szCs w:val="44"/>
              </w:rPr>
              <w:fldChar w:fldCharType="separate"/>
            </w:r>
            <w:r w:rsidR="00A237CE">
              <w:rPr>
                <w:noProof/>
                <w:webHidden/>
                <w:sz w:val="44"/>
                <w:szCs w:val="44"/>
              </w:rPr>
              <w:t>15</w:t>
            </w:r>
            <w:r w:rsidRPr="009A5A13">
              <w:rPr>
                <w:noProof/>
                <w:webHidden/>
                <w:sz w:val="44"/>
                <w:szCs w:val="44"/>
              </w:rPr>
              <w:fldChar w:fldCharType="end"/>
            </w:r>
          </w:hyperlink>
        </w:p>
        <w:p w14:paraId="1C270D7B" w14:textId="45772575"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8" w:history="1">
            <w:r w:rsidRPr="009A5A13">
              <w:rPr>
                <w:rStyle w:val="Hyperlink"/>
                <w:rFonts w:ascii="Times New Roman" w:eastAsia="Times New Roman" w:hAnsi="Times New Roman" w:cs="Times New Roman"/>
                <w:noProof/>
                <w:sz w:val="44"/>
                <w:szCs w:val="44"/>
              </w:rPr>
              <w:t>Follow Up and Stay Organized</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_Toc201100238 \h </w:instrText>
            </w:r>
            <w:r w:rsidRPr="009A5A13">
              <w:rPr>
                <w:noProof/>
                <w:webHidden/>
                <w:sz w:val="44"/>
                <w:szCs w:val="44"/>
              </w:rPr>
            </w:r>
            <w:r w:rsidRPr="009A5A13">
              <w:rPr>
                <w:noProof/>
                <w:webHidden/>
                <w:sz w:val="44"/>
                <w:szCs w:val="44"/>
              </w:rPr>
              <w:fldChar w:fldCharType="separate"/>
            </w:r>
            <w:r w:rsidR="00A237CE">
              <w:rPr>
                <w:noProof/>
                <w:webHidden/>
                <w:sz w:val="44"/>
                <w:szCs w:val="44"/>
              </w:rPr>
              <w:t>20</w:t>
            </w:r>
            <w:r w:rsidRPr="009A5A13">
              <w:rPr>
                <w:noProof/>
                <w:webHidden/>
                <w:sz w:val="44"/>
                <w:szCs w:val="44"/>
              </w:rPr>
              <w:fldChar w:fldCharType="end"/>
            </w:r>
          </w:hyperlink>
        </w:p>
        <w:p w14:paraId="213CF8D5" w14:textId="138CA8A5"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39" w:history="1">
            <w:r w:rsidRPr="009A5A13">
              <w:rPr>
                <w:rStyle w:val="Hyperlink"/>
                <w:rFonts w:ascii="Times New Roman" w:eastAsia="Times New Roman" w:hAnsi="Times New Roman" w:cs="Times New Roman"/>
                <w:noProof/>
                <w:sz w:val="44"/>
                <w:szCs w:val="44"/>
              </w:rPr>
              <w:t>Evaluate Offers Carefully</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_Toc201100239 \h </w:instrText>
            </w:r>
            <w:r w:rsidRPr="009A5A13">
              <w:rPr>
                <w:noProof/>
                <w:webHidden/>
                <w:sz w:val="44"/>
                <w:szCs w:val="44"/>
              </w:rPr>
            </w:r>
            <w:r w:rsidRPr="009A5A13">
              <w:rPr>
                <w:noProof/>
                <w:webHidden/>
                <w:sz w:val="44"/>
                <w:szCs w:val="44"/>
              </w:rPr>
              <w:fldChar w:fldCharType="separate"/>
            </w:r>
            <w:r w:rsidR="00A237CE">
              <w:rPr>
                <w:noProof/>
                <w:webHidden/>
                <w:sz w:val="44"/>
                <w:szCs w:val="44"/>
              </w:rPr>
              <w:t>23</w:t>
            </w:r>
            <w:r w:rsidRPr="009A5A13">
              <w:rPr>
                <w:noProof/>
                <w:webHidden/>
                <w:sz w:val="44"/>
                <w:szCs w:val="44"/>
              </w:rPr>
              <w:fldChar w:fldCharType="end"/>
            </w:r>
          </w:hyperlink>
        </w:p>
        <w:p w14:paraId="3B22D25B" w14:textId="0F4A1C52"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40" w:history="1">
            <w:r w:rsidRPr="009A5A13">
              <w:rPr>
                <w:rStyle w:val="Hyperlink"/>
                <w:rFonts w:ascii="Times New Roman" w:eastAsia="Times New Roman" w:hAnsi="Times New Roman" w:cs="Times New Roman"/>
                <w:noProof/>
                <w:sz w:val="44"/>
                <w:szCs w:val="44"/>
              </w:rPr>
              <w:t>Accept and Prepare for Your New Role</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_Toc201100240 \h </w:instrText>
            </w:r>
            <w:r w:rsidRPr="009A5A13">
              <w:rPr>
                <w:noProof/>
                <w:webHidden/>
                <w:sz w:val="44"/>
                <w:szCs w:val="44"/>
              </w:rPr>
            </w:r>
            <w:r w:rsidRPr="009A5A13">
              <w:rPr>
                <w:noProof/>
                <w:webHidden/>
                <w:sz w:val="44"/>
                <w:szCs w:val="44"/>
              </w:rPr>
              <w:fldChar w:fldCharType="separate"/>
            </w:r>
            <w:r w:rsidR="00A237CE">
              <w:rPr>
                <w:noProof/>
                <w:webHidden/>
                <w:sz w:val="44"/>
                <w:szCs w:val="44"/>
              </w:rPr>
              <w:t>27</w:t>
            </w:r>
            <w:r w:rsidRPr="009A5A13">
              <w:rPr>
                <w:noProof/>
                <w:webHidden/>
                <w:sz w:val="44"/>
                <w:szCs w:val="44"/>
              </w:rPr>
              <w:fldChar w:fldCharType="end"/>
            </w:r>
          </w:hyperlink>
        </w:p>
        <w:p w14:paraId="41ECB1C5" w14:textId="48383D79" w:rsidR="009A5A13" w:rsidRPr="009A5A13" w:rsidRDefault="009A5A13">
          <w:pPr>
            <w:pStyle w:val="TOC1"/>
            <w:tabs>
              <w:tab w:val="right" w:leader="dot" w:pos="9350"/>
            </w:tabs>
            <w:rPr>
              <w:rFonts w:eastAsiaTheme="minorEastAsia"/>
              <w:noProof/>
              <w:kern w:val="2"/>
              <w:sz w:val="44"/>
              <w:szCs w:val="44"/>
              <w14:ligatures w14:val="standardContextual"/>
            </w:rPr>
          </w:pPr>
          <w:hyperlink w:anchor="_Toc201100241" w:history="1">
            <w:r w:rsidRPr="009A5A13">
              <w:rPr>
                <w:rStyle w:val="Hyperlink"/>
                <w:rFonts w:ascii="Times New Roman" w:eastAsia="Times New Roman" w:hAnsi="Times New Roman" w:cs="Times New Roman"/>
                <w:noProof/>
                <w:sz w:val="44"/>
                <w:szCs w:val="44"/>
              </w:rPr>
              <w:t>Conclusion</w:t>
            </w:r>
            <w:r w:rsidRPr="009A5A13">
              <w:rPr>
                <w:noProof/>
                <w:webHidden/>
                <w:sz w:val="44"/>
                <w:szCs w:val="44"/>
              </w:rPr>
              <w:tab/>
            </w:r>
            <w:r w:rsidRPr="009A5A13">
              <w:rPr>
                <w:noProof/>
                <w:webHidden/>
                <w:sz w:val="44"/>
                <w:szCs w:val="44"/>
              </w:rPr>
              <w:fldChar w:fldCharType="begin"/>
            </w:r>
            <w:r w:rsidRPr="009A5A13">
              <w:rPr>
                <w:noProof/>
                <w:webHidden/>
                <w:sz w:val="44"/>
                <w:szCs w:val="44"/>
              </w:rPr>
              <w:instrText xml:space="preserve"> PAGEREF _Toc201100241 \h </w:instrText>
            </w:r>
            <w:r w:rsidRPr="009A5A13">
              <w:rPr>
                <w:noProof/>
                <w:webHidden/>
                <w:sz w:val="44"/>
                <w:szCs w:val="44"/>
              </w:rPr>
            </w:r>
            <w:r w:rsidRPr="009A5A13">
              <w:rPr>
                <w:noProof/>
                <w:webHidden/>
                <w:sz w:val="44"/>
                <w:szCs w:val="44"/>
              </w:rPr>
              <w:fldChar w:fldCharType="separate"/>
            </w:r>
            <w:r w:rsidR="00A237CE">
              <w:rPr>
                <w:noProof/>
                <w:webHidden/>
                <w:sz w:val="44"/>
                <w:szCs w:val="44"/>
              </w:rPr>
              <w:t>32</w:t>
            </w:r>
            <w:r w:rsidRPr="009A5A13">
              <w:rPr>
                <w:noProof/>
                <w:webHidden/>
                <w:sz w:val="44"/>
                <w:szCs w:val="44"/>
              </w:rPr>
              <w:fldChar w:fldCharType="end"/>
            </w:r>
          </w:hyperlink>
        </w:p>
        <w:p w14:paraId="43EC597E" w14:textId="306C9BB3" w:rsidR="00255219" w:rsidRPr="009A5A13" w:rsidRDefault="00255219">
          <w:pPr>
            <w:rPr>
              <w:rFonts w:ascii="Times New Roman" w:hAnsi="Times New Roman" w:cs="Times New Roman"/>
              <w:color w:val="000000" w:themeColor="text1"/>
              <w:sz w:val="44"/>
              <w:szCs w:val="44"/>
            </w:rPr>
          </w:pPr>
          <w:r w:rsidRPr="009A5A13">
            <w:rPr>
              <w:rFonts w:ascii="Times New Roman" w:hAnsi="Times New Roman" w:cs="Times New Roman"/>
              <w:noProof/>
              <w:color w:val="000000" w:themeColor="text1"/>
              <w:sz w:val="44"/>
              <w:szCs w:val="44"/>
            </w:rPr>
            <w:fldChar w:fldCharType="end"/>
          </w:r>
        </w:p>
      </w:sdtContent>
    </w:sdt>
    <w:p w14:paraId="35580F8B"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0B6F3CC8"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2CCDC140"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5741057B"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586A75A9"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731FF3E1"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2E3E1E6D" w14:textId="77777777" w:rsidR="00255219" w:rsidRPr="00255219" w:rsidRDefault="00255219" w:rsidP="00825436">
      <w:pPr>
        <w:spacing w:after="0" w:line="240" w:lineRule="auto"/>
        <w:rPr>
          <w:rFonts w:ascii="Times New Roman" w:eastAsia="Times New Roman" w:hAnsi="Times New Roman" w:cs="Times New Roman"/>
          <w:color w:val="000000" w:themeColor="text1"/>
          <w:sz w:val="36"/>
          <w:szCs w:val="36"/>
        </w:rPr>
      </w:pPr>
    </w:p>
    <w:p w14:paraId="5EC33B9A" w14:textId="29BD5936" w:rsidR="002376D0" w:rsidRPr="009A5A13" w:rsidRDefault="00255219" w:rsidP="00255219">
      <w:pPr>
        <w:pStyle w:val="Heading1"/>
        <w:rPr>
          <w:rFonts w:ascii="Times New Roman" w:eastAsia="Times New Roman" w:hAnsi="Times New Roman" w:cs="Times New Roman"/>
          <w:b/>
          <w:bCs/>
          <w:color w:val="000000" w:themeColor="text1"/>
          <w:sz w:val="52"/>
          <w:szCs w:val="52"/>
        </w:rPr>
      </w:pPr>
      <w:bookmarkStart w:id="0" w:name="_Toc201100231"/>
      <w:r w:rsidRPr="009A5A13">
        <w:rPr>
          <w:rFonts w:ascii="Times New Roman" w:eastAsia="Times New Roman" w:hAnsi="Times New Roman" w:cs="Times New Roman"/>
          <w:b/>
          <w:bCs/>
          <w:color w:val="000000" w:themeColor="text1"/>
          <w:sz w:val="52"/>
          <w:szCs w:val="52"/>
        </w:rPr>
        <w:lastRenderedPageBreak/>
        <w:t>Introduction</w:t>
      </w:r>
      <w:bookmarkEnd w:id="0"/>
    </w:p>
    <w:p w14:paraId="0003202E" w14:textId="77777777" w:rsidR="00255219" w:rsidRDefault="00255219" w:rsidP="00825436">
      <w:pPr>
        <w:spacing w:after="0" w:line="240" w:lineRule="auto"/>
        <w:rPr>
          <w:rFonts w:ascii="Times New Roman" w:eastAsia="Times New Roman" w:hAnsi="Times New Roman" w:cs="Times New Roman"/>
          <w:color w:val="000000" w:themeColor="text1"/>
          <w:sz w:val="36"/>
          <w:szCs w:val="36"/>
        </w:rPr>
      </w:pPr>
    </w:p>
    <w:p w14:paraId="361CDB06" w14:textId="685A89B1" w:rsidR="00255219" w:rsidRPr="00255219" w:rsidRDefault="00255219" w:rsidP="00255219">
      <w:pPr>
        <w:spacing w:after="0" w:line="240" w:lineRule="auto"/>
        <w:ind w:firstLine="720"/>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Finding a job is more than just a task—it’s a journey. Whether you’re fresh out of school, making a career pivot, re-entering the workforce, or simply seeking a better opportunity, the job search can feel daunting and uncertain. But it can also be one of the most empowering and transformative experiences of your life.</w:t>
      </w: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In today’s fast-paced, ever-changing job market, it’s no longer enough to submit a resume and hope for the best. Employers seek individuals who are not only qualified but also self-aware, strategic, and adaptable. Finding a Job is designed to help you become just that.</w:t>
      </w:r>
    </w:p>
    <w:p w14:paraId="012F2EFA" w14:textId="7FA33E7B" w:rsidR="00255219" w:rsidRPr="00255219" w:rsidRDefault="00255219" w:rsidP="00255219">
      <w:pPr>
        <w:spacing w:after="0" w:line="240" w:lineRule="auto"/>
        <w:ind w:firstLine="720"/>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This book is your practical companion, walking you through every phase of the job search process—from clarifying your goals and building a strong personal brand, to networking effectively and mastering interviews. You’ll learn how to stand out in a crowded field, communicate your value with confidence, and ultimately land a role that aligns with both your skills and your aspirations.</w:t>
      </w: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You don’t need to have all the answers right now. What you need is a plan, the right mindset, and the tools to take meaningful action. By the end of this book, you’ll not only be better prepared to find a job—you’ll be better prepared to build a career you’re proud of.</w:t>
      </w:r>
    </w:p>
    <w:p w14:paraId="44F86582" w14:textId="77777777" w:rsidR="00255219" w:rsidRDefault="00825436" w:rsidP="00255219">
      <w:pPr>
        <w:spacing w:after="0" w:line="240" w:lineRule="auto"/>
        <w:ind w:firstLine="720"/>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Finding a job can feel overwhelming, whether you're entering the workforce for the first time, changing careers, </w:t>
      </w:r>
      <w:r w:rsidRPr="00255219">
        <w:rPr>
          <w:rFonts w:ascii="Times New Roman" w:eastAsia="Times New Roman" w:hAnsi="Times New Roman" w:cs="Times New Roman"/>
          <w:color w:val="000000" w:themeColor="text1"/>
          <w:sz w:val="40"/>
          <w:szCs w:val="40"/>
        </w:rPr>
        <w:lastRenderedPageBreak/>
        <w:t>or recovering after a layoff. But with a strategic approach, persistence, and the right mindset, securing a job becomes not only possible but empowering. This guide walks you through the entire job-hunting process—from self-assessment to signing your offer letter.</w:t>
      </w:r>
    </w:p>
    <w:p w14:paraId="296BB02C"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i/>
          <w:iCs/>
          <w:color w:val="000000" w:themeColor="text1"/>
          <w:sz w:val="40"/>
          <w:szCs w:val="40"/>
        </w:rPr>
        <w:t>Let’s get started.</w:t>
      </w:r>
      <w:r w:rsidR="00825436" w:rsidRPr="00255219">
        <w:rPr>
          <w:rFonts w:ascii="Times New Roman" w:eastAsia="Times New Roman" w:hAnsi="Times New Roman" w:cs="Times New Roman"/>
          <w:color w:val="000000" w:themeColor="text1"/>
          <w:sz w:val="40"/>
          <w:szCs w:val="40"/>
        </w:rPr>
        <w:br/>
      </w:r>
    </w:p>
    <w:p w14:paraId="2A7FAD53"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681EFCB8"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20E17959"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606250B6"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64BE60B4"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283E6FD9"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37407429"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42DD7C2E"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6856107F"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187DFF40"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455EE85C"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07DC455D"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2B721BB0"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4A440D84"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0F8B1D0F"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31A6165C"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694B33A7" w14:textId="77777777" w:rsidR="00255219" w:rsidRDefault="00255219" w:rsidP="00255219">
      <w:pPr>
        <w:spacing w:after="0" w:line="240" w:lineRule="auto"/>
        <w:ind w:firstLine="720"/>
        <w:rPr>
          <w:rFonts w:ascii="Times New Roman" w:eastAsia="Times New Roman" w:hAnsi="Times New Roman" w:cs="Times New Roman"/>
          <w:color w:val="000000" w:themeColor="text1"/>
          <w:sz w:val="40"/>
          <w:szCs w:val="40"/>
        </w:rPr>
      </w:pPr>
    </w:p>
    <w:p w14:paraId="76F84F6D" w14:textId="4BB491D3" w:rsidR="00825436" w:rsidRPr="00255219" w:rsidRDefault="00825436" w:rsidP="00255219">
      <w:pPr>
        <w:spacing w:after="0" w:line="240" w:lineRule="auto"/>
        <w:ind w:firstLine="720"/>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br/>
      </w:r>
    </w:p>
    <w:p w14:paraId="2F0C0248" w14:textId="608C9ACB" w:rsidR="00825436" w:rsidRPr="00255219" w:rsidRDefault="00825436" w:rsidP="00255219">
      <w:pPr>
        <w:pStyle w:val="Heading1"/>
        <w:jc w:val="center"/>
        <w:rPr>
          <w:rFonts w:ascii="Times New Roman" w:hAnsi="Times New Roman" w:cs="Times New Roman"/>
          <w:b/>
          <w:bCs/>
          <w:color w:val="000000" w:themeColor="text1"/>
          <w:sz w:val="48"/>
          <w:szCs w:val="48"/>
        </w:rPr>
      </w:pPr>
      <w:bookmarkStart w:id="1" w:name="_Toc201100232"/>
      <w:r w:rsidRPr="00255219">
        <w:rPr>
          <w:rFonts w:ascii="Times New Roman" w:hAnsi="Times New Roman" w:cs="Times New Roman"/>
          <w:b/>
          <w:bCs/>
          <w:color w:val="000000" w:themeColor="text1"/>
          <w:sz w:val="48"/>
          <w:szCs w:val="48"/>
        </w:rPr>
        <w:lastRenderedPageBreak/>
        <w:t>Self-Assessment and Goal Setting</w:t>
      </w:r>
      <w:bookmarkEnd w:id="1"/>
    </w:p>
    <w:p w14:paraId="089DD24E"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7AC05D65" w14:textId="1E56F265"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Self-assessment and goal setting are crucial first steps in the job search process because they help you gain clarity about your strengths, interests, and career direction. By honestly evaluating your skills, values, and personality, you can identify the types of roles and environments where you’re most likely to succeed and feel fulfilled. This reflection forms the foundation for setting realistic and meaningful career goals. Clear goals—both short-term and long-term—provide focus, motivation, and a measurable way to track progress. Ultimately, understanding yourself better allows you to pursue opportunities that align with your abilities and aspirations, increasing your chances of long-term job satisfaction and career growth. Before jumping into applications, take a moment to reflect:</w:t>
      </w:r>
    </w:p>
    <w:p w14:paraId="40CBD258"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Identify</w:t>
      </w:r>
      <w:proofErr w:type="gramEnd"/>
      <w:r w:rsidRPr="00255219">
        <w:rPr>
          <w:rFonts w:ascii="Times New Roman" w:eastAsia="Times New Roman" w:hAnsi="Times New Roman" w:cs="Times New Roman"/>
          <w:color w:val="000000" w:themeColor="text1"/>
          <w:sz w:val="40"/>
          <w:szCs w:val="40"/>
        </w:rPr>
        <w:t xml:space="preserve"> your strengths and skills. What are you good at? What do you enjoy doing? </w:t>
      </w:r>
    </w:p>
    <w:p w14:paraId="66514E1C"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Clarify</w:t>
      </w:r>
      <w:proofErr w:type="gramEnd"/>
      <w:r w:rsidRPr="00255219">
        <w:rPr>
          <w:rFonts w:ascii="Times New Roman" w:eastAsia="Times New Roman" w:hAnsi="Times New Roman" w:cs="Times New Roman"/>
          <w:color w:val="000000" w:themeColor="text1"/>
          <w:sz w:val="40"/>
          <w:szCs w:val="40"/>
        </w:rPr>
        <w:t xml:space="preserve"> your goals. Are you looking for a full-time role, part-time, freelance, or remote work? </w:t>
      </w:r>
    </w:p>
    <w:p w14:paraId="08250649"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Understand</w:t>
      </w:r>
      <w:proofErr w:type="gramEnd"/>
      <w:r w:rsidRPr="00255219">
        <w:rPr>
          <w:rFonts w:ascii="Times New Roman" w:eastAsia="Times New Roman" w:hAnsi="Times New Roman" w:cs="Times New Roman"/>
          <w:color w:val="000000" w:themeColor="text1"/>
          <w:sz w:val="40"/>
          <w:szCs w:val="40"/>
        </w:rPr>
        <w:t xml:space="preserve"> your values. Think about the type of work culture you thrive in, your desired work-life balance, and your career trajectory.</w:t>
      </w:r>
    </w:p>
    <w:p w14:paraId="5663BD27"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Use tools like personality assessments or career quizzes to gain insights.</w:t>
      </w:r>
    </w:p>
    <w:p w14:paraId="7780F047" w14:textId="4B5C6BF1"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Finding a job can feel overwhelming, whether you're entering the workforce for the first time, changing careers, </w:t>
      </w:r>
      <w:r w:rsidRPr="00255219">
        <w:rPr>
          <w:rFonts w:ascii="Times New Roman" w:eastAsia="Times New Roman" w:hAnsi="Times New Roman" w:cs="Times New Roman"/>
          <w:color w:val="000000" w:themeColor="text1"/>
          <w:sz w:val="40"/>
          <w:szCs w:val="40"/>
        </w:rPr>
        <w:lastRenderedPageBreak/>
        <w:t>or recovering after a layoff. But with a strategic approach, persistence, and the right mindset, securing a job becomes not only possible but empowering. This guide walks you through the entire job-hunting process—from self-assessment to signing your offer letter.</w:t>
      </w:r>
    </w:p>
    <w:p w14:paraId="582E87B3" w14:textId="288ECE8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i/>
          <w:iCs/>
          <w:color w:val="000000" w:themeColor="text1"/>
          <w:sz w:val="40"/>
          <w:szCs w:val="40"/>
        </w:rPr>
        <w:t>Your goals aren’t set in stone—they can evolve.</w:t>
      </w:r>
      <w:r w:rsidRPr="00255219">
        <w:rPr>
          <w:rFonts w:ascii="Times New Roman" w:eastAsia="Times New Roman" w:hAnsi="Times New Roman" w:cs="Times New Roman"/>
          <w:color w:val="000000" w:themeColor="text1"/>
          <w:sz w:val="40"/>
          <w:szCs w:val="40"/>
        </w:rPr>
        <w:t xml:space="preserve"> But starting with clarity gives you direction, increases motivation, and helps you filter out opportunities that don't serve your larger vision. </w:t>
      </w:r>
    </w:p>
    <w:p w14:paraId="42E7EE45"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0C18BDB7" w14:textId="58209D62"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2" w:name="_Toc201100233"/>
      <w:r w:rsidRPr="00255219">
        <w:rPr>
          <w:rFonts w:ascii="Times New Roman" w:eastAsia="Times New Roman" w:hAnsi="Times New Roman" w:cs="Times New Roman"/>
          <w:b/>
          <w:bCs/>
          <w:color w:val="000000" w:themeColor="text1"/>
          <w:sz w:val="48"/>
          <w:szCs w:val="48"/>
        </w:rPr>
        <w:t>Research Career Paths and Industries</w:t>
      </w:r>
      <w:bookmarkEnd w:id="2"/>
    </w:p>
    <w:p w14:paraId="55813023"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7CD430FC" w14:textId="7777777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Researching career paths and industries is a vital step in making informed job decisions. It involves exploring various fields to understand what roles exist, what skills are in demand, and how different industries operate. This research helps you avoid applying for jobs that don’t align with your interests or strengths and ensures you’re investing your time and energy wisely. By gaining a solid understanding of what's out there, you can target jobs that match your goals, values, and lifestyle preferences—whether that means remote flexibility, high income potential, or strong job security.</w:t>
      </w:r>
    </w:p>
    <w:p w14:paraId="59BE0935" w14:textId="73683B1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Start by identifying job titles related to your skills and interests, then dig deeper into what those roles involve day to day. Look at job descriptions on platforms to learn </w:t>
      </w:r>
      <w:r w:rsidRPr="00255219">
        <w:rPr>
          <w:rFonts w:ascii="Times New Roman" w:eastAsia="Times New Roman" w:hAnsi="Times New Roman" w:cs="Times New Roman"/>
          <w:color w:val="000000" w:themeColor="text1"/>
          <w:sz w:val="40"/>
          <w:szCs w:val="40"/>
        </w:rPr>
        <w:lastRenderedPageBreak/>
        <w:t>about common requirements, responsibilities, and salary ranges. You can also explore company websites, watch informational interviews on YouTube, or use tools to understand industry trends, growth outlooks, and educational requirements. Pay attention to whether an industry is expanding or declining, what qualifications are typically expected, and how competitive the job market is in that field.</w:t>
      </w:r>
    </w:p>
    <w:p w14:paraId="28D9FC8D" w14:textId="6A741B8E"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Networking is another powerful way to research careers. Speaking directly with professionals already working in your area of interest can give you firsthand insight that job postings can’t. Consider reaching out for informational interviews or attending industry-specific events, webinars, and workshops. Not only does this provide valuable information, but it also helps you build relationships that can open doors later in your job search. Thorough research ensures you’re not just chasing a job, but building a career in an industry that fits your ambitions and long-term vision.</w:t>
      </w:r>
    </w:p>
    <w:p w14:paraId="2C32C73C" w14:textId="0F6ECDCD"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Once you have a clear sense of what you want, research industries and job titles that align with your skills and goals.</w:t>
      </w:r>
    </w:p>
    <w:p w14:paraId="331213A7"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Browse</w:t>
      </w:r>
      <w:proofErr w:type="gramEnd"/>
      <w:r w:rsidRPr="00255219">
        <w:rPr>
          <w:rFonts w:ascii="Times New Roman" w:eastAsia="Times New Roman" w:hAnsi="Times New Roman" w:cs="Times New Roman"/>
          <w:color w:val="000000" w:themeColor="text1"/>
          <w:sz w:val="40"/>
          <w:szCs w:val="40"/>
        </w:rPr>
        <w:t xml:space="preserve"> job boards. </w:t>
      </w:r>
    </w:p>
    <w:p w14:paraId="5788B2C0"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Look</w:t>
      </w:r>
      <w:proofErr w:type="gramEnd"/>
      <w:r w:rsidRPr="00255219">
        <w:rPr>
          <w:rFonts w:ascii="Times New Roman" w:eastAsia="Times New Roman" w:hAnsi="Times New Roman" w:cs="Times New Roman"/>
          <w:color w:val="000000" w:themeColor="text1"/>
          <w:sz w:val="40"/>
          <w:szCs w:val="40"/>
        </w:rPr>
        <w:t xml:space="preserve"> into company reviews to get a sense of culture and employee satisfaction. </w:t>
      </w:r>
    </w:p>
    <w:p w14:paraId="323E5BB9"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Attend</w:t>
      </w:r>
      <w:proofErr w:type="gramEnd"/>
      <w:r w:rsidRPr="00255219">
        <w:rPr>
          <w:rFonts w:ascii="Times New Roman" w:eastAsia="Times New Roman" w:hAnsi="Times New Roman" w:cs="Times New Roman"/>
          <w:color w:val="000000" w:themeColor="text1"/>
          <w:sz w:val="40"/>
          <w:szCs w:val="40"/>
        </w:rPr>
        <w:t xml:space="preserve"> webinars, virtual career fairs, and networking events to understand hiring trends. </w:t>
      </w:r>
      <w:r w:rsidRPr="00255219">
        <w:rPr>
          <w:rFonts w:ascii="Times New Roman" w:eastAsia="Times New Roman" w:hAnsi="Times New Roman" w:cs="Times New Roman"/>
          <w:i/>
          <w:iCs/>
          <w:color w:val="000000" w:themeColor="text1"/>
          <w:sz w:val="40"/>
          <w:szCs w:val="40"/>
        </w:rPr>
        <w:t>Pro tip:</w:t>
      </w:r>
      <w:r w:rsidRPr="00255219">
        <w:rPr>
          <w:rFonts w:ascii="Times New Roman" w:eastAsia="Times New Roman" w:hAnsi="Times New Roman" w:cs="Times New Roman"/>
          <w:color w:val="000000" w:themeColor="text1"/>
          <w:sz w:val="40"/>
          <w:szCs w:val="40"/>
        </w:rPr>
        <w:t xml:space="preserve"> Check online to explore growth projections for different careers. </w:t>
      </w:r>
    </w:p>
    <w:p w14:paraId="0BA31385"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1D51983C" w14:textId="7F4A8871"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3" w:name="_Toc201100234"/>
      <w:r w:rsidRPr="00255219">
        <w:rPr>
          <w:rFonts w:ascii="Times New Roman" w:eastAsia="Times New Roman" w:hAnsi="Times New Roman" w:cs="Times New Roman"/>
          <w:b/>
          <w:bCs/>
          <w:color w:val="000000" w:themeColor="text1"/>
          <w:sz w:val="48"/>
          <w:szCs w:val="48"/>
        </w:rPr>
        <w:t>Update Your Resume and Cover Letter</w:t>
      </w:r>
      <w:bookmarkEnd w:id="3"/>
    </w:p>
    <w:p w14:paraId="55CD7C5D"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5E49E8F9" w14:textId="69615381"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Updating your resume and cover letter is a critical part of preparing for a successful job search. These documents serve as your first impression to potential employers and must clearly communicate your qualifications, achievements, and professionalism. A well-crafted resume should be concise, easy to read, and tailored specifically to each job you apply for. Start by choosing a clean, modern format, and focus on organizing your content in a way that highlights your most relevant experience, skills, and accomplishments at the top. If you haven’t updated your resume in a while, be sure to add any new positions, certifications, or skills you’ve gained.</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Tailoring your resume for each application is one of the most effective ways to increase your chances of landing an interview. Carefully review the job description and use keywords and phrases that match the employer’s requirements. Focus on measurable achievements rather than listing job duties. For example, instead of saying “responsible for managing a team,” say “led a team of 5 to complete projects 20% ahead of schedule.” Use strong action verbs and quantify your impact wherever possible—this shows employers what value you can bring to their organization. Your resume and cover letter are your first impression.</w:t>
      </w:r>
    </w:p>
    <w:p w14:paraId="547B749E"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lastRenderedPageBreak/>
        <w:t>  Tailor</w:t>
      </w:r>
      <w:proofErr w:type="gramEnd"/>
      <w:r w:rsidRPr="00255219">
        <w:rPr>
          <w:rFonts w:ascii="Times New Roman" w:eastAsia="Times New Roman" w:hAnsi="Times New Roman" w:cs="Times New Roman"/>
          <w:color w:val="000000" w:themeColor="text1"/>
          <w:sz w:val="40"/>
          <w:szCs w:val="40"/>
        </w:rPr>
        <w:t xml:space="preserve"> each resume to the job you’re applying for. Highlight relevant achievements and skills. </w:t>
      </w:r>
    </w:p>
    <w:p w14:paraId="1F35BB46"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Use</w:t>
      </w:r>
      <w:proofErr w:type="gramEnd"/>
      <w:r w:rsidRPr="00255219">
        <w:rPr>
          <w:rFonts w:ascii="Times New Roman" w:eastAsia="Times New Roman" w:hAnsi="Times New Roman" w:cs="Times New Roman"/>
          <w:color w:val="000000" w:themeColor="text1"/>
          <w:sz w:val="40"/>
          <w:szCs w:val="40"/>
        </w:rPr>
        <w:t xml:space="preserve"> action verbs and quantify results (e.g., 'Increased sales by 25% in six months'). </w:t>
      </w:r>
    </w:p>
    <w:p w14:paraId="07E2023B"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Keep</w:t>
      </w:r>
      <w:proofErr w:type="gramEnd"/>
      <w:r w:rsidRPr="00255219">
        <w:rPr>
          <w:rFonts w:ascii="Times New Roman" w:eastAsia="Times New Roman" w:hAnsi="Times New Roman" w:cs="Times New Roman"/>
          <w:color w:val="000000" w:themeColor="text1"/>
          <w:sz w:val="40"/>
          <w:szCs w:val="40"/>
        </w:rPr>
        <w:t xml:space="preserve"> formatting clean and easy to read.</w:t>
      </w:r>
    </w:p>
    <w:p w14:paraId="6B5E3927" w14:textId="4DBA8736"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Your cover letter, while often optional, can be a powerful tool to differentiate yourself from other candidates. It allows you to tell your story, explain why you're interested in the specific role, and highlight how your background aligns with the company’s goals. A good cover letter should be personalized for each employer, addressing the hiring manager by name when possible. In the body, focus on one or two key achievements that demonstrate your ability to succeed in the role. Use this space to show enthusiasm and give context to your resume, especially if you’re switching industries or re-entering the workforce. A good cover letter:</w:t>
      </w:r>
    </w:p>
    <w:p w14:paraId="18C38D5F"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Explains</w:t>
      </w:r>
      <w:proofErr w:type="gramEnd"/>
      <w:r w:rsidRPr="00255219">
        <w:rPr>
          <w:rFonts w:ascii="Times New Roman" w:eastAsia="Times New Roman" w:hAnsi="Times New Roman" w:cs="Times New Roman"/>
          <w:color w:val="000000" w:themeColor="text1"/>
          <w:sz w:val="40"/>
          <w:szCs w:val="40"/>
        </w:rPr>
        <w:t xml:space="preserve"> why you're a great fit. </w:t>
      </w:r>
    </w:p>
    <w:p w14:paraId="21134743"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Tells</w:t>
      </w:r>
      <w:proofErr w:type="gramEnd"/>
      <w:r w:rsidRPr="00255219">
        <w:rPr>
          <w:rFonts w:ascii="Times New Roman" w:eastAsia="Times New Roman" w:hAnsi="Times New Roman" w:cs="Times New Roman"/>
          <w:color w:val="000000" w:themeColor="text1"/>
          <w:sz w:val="40"/>
          <w:szCs w:val="40"/>
        </w:rPr>
        <w:t xml:space="preserve"> a brief story that reflects your work ethic or experience. </w:t>
      </w:r>
    </w:p>
    <w:p w14:paraId="2D1EFF52"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Ends</w:t>
      </w:r>
      <w:proofErr w:type="gramEnd"/>
      <w:r w:rsidRPr="00255219">
        <w:rPr>
          <w:rFonts w:ascii="Times New Roman" w:eastAsia="Times New Roman" w:hAnsi="Times New Roman" w:cs="Times New Roman"/>
          <w:color w:val="000000" w:themeColor="text1"/>
          <w:sz w:val="40"/>
          <w:szCs w:val="40"/>
        </w:rPr>
        <w:t xml:space="preserve"> with a call to action.</w:t>
      </w:r>
    </w:p>
    <w:p w14:paraId="7BA18F55" w14:textId="047C3C39"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Lastly, proofread everything thoroughly. Spelling or grammar mistakes can instantly turn off hiring managers and suggest a lack of attention to detail. Ask a friend or mentor to review your resume and cover letter, or use online tools like Grammarly for an extra layer of polish. Remember, these documents are more than a list of past </w:t>
      </w:r>
      <w:r w:rsidRPr="00255219">
        <w:rPr>
          <w:rFonts w:ascii="Times New Roman" w:eastAsia="Times New Roman" w:hAnsi="Times New Roman" w:cs="Times New Roman"/>
          <w:color w:val="000000" w:themeColor="text1"/>
          <w:sz w:val="40"/>
          <w:szCs w:val="40"/>
        </w:rPr>
        <w:lastRenderedPageBreak/>
        <w:t xml:space="preserve">experiences—they are a marketing tool designed to convince employers you’re the right person for the job. Investing the time to get them right will significantly improve your chances of moving forward in the hiring process. </w:t>
      </w:r>
    </w:p>
    <w:p w14:paraId="343D86EC"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0004A05A" w14:textId="6A5F1CC2"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4" w:name="_Toc201100235"/>
      <w:r w:rsidRPr="00255219">
        <w:rPr>
          <w:rFonts w:ascii="Times New Roman" w:eastAsia="Times New Roman" w:hAnsi="Times New Roman" w:cs="Times New Roman"/>
          <w:b/>
          <w:bCs/>
          <w:color w:val="000000" w:themeColor="text1"/>
          <w:sz w:val="48"/>
          <w:szCs w:val="48"/>
        </w:rPr>
        <w:t>Optimize Your Online Presence</w:t>
      </w:r>
      <w:bookmarkEnd w:id="4"/>
    </w:p>
    <w:p w14:paraId="5840AD36"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5EEC1EB1" w14:textId="7777777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Optimizing your online presence for a job is about making sure that everything publicly available about you on the internet reflects a professional, trustworthy image. In today's competitive job market, many employers research candidates online before making hiring decisions. This means that your digital presence should support and enhance your resume, not contradict or weaken it. A polished online identity can help reinforce your skills, demonstrate your professionalism, and show that you take your career seriously.</w:t>
      </w:r>
    </w:p>
    <w:p w14:paraId="3AFDACB8" w14:textId="2362526E"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Start by reviewing what appears when your name is searched online. Look through the first few pages of results to ensure that nothing unprofessional or outdated is associated with you. If you find anything that doesn't align with the image you want to present, take steps to update, correct, or remove it where possible. Make sure that your name, contact information, and professional title are consistent across your digital profiles. This consistency </w:t>
      </w:r>
      <w:r w:rsidRPr="00255219">
        <w:rPr>
          <w:rFonts w:ascii="Times New Roman" w:eastAsia="Times New Roman" w:hAnsi="Times New Roman" w:cs="Times New Roman"/>
          <w:color w:val="000000" w:themeColor="text1"/>
          <w:sz w:val="40"/>
          <w:szCs w:val="40"/>
        </w:rPr>
        <w:lastRenderedPageBreak/>
        <w:t>builds credibility and makes it easier for potential employers to recognize and trust your background.</w:t>
      </w:r>
    </w:p>
    <w:p w14:paraId="40147BAA" w14:textId="30D7DE1E"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A professional online presence also includes showcasing your skills and achievements in a clear and organized way. Create a space where you highlight your work experience, education, and specific accomplishments in a manner that's easy to read and visually appealing. This might include summaries of past projects, brief descriptions of roles you’ve held, or insights into your strengths and career goals. The key is to present yourself in a way that is both confident and authentic, without exaggeration or unnecessary complexity.</w:t>
      </w:r>
    </w:p>
    <w:p w14:paraId="4C884289" w14:textId="6CD907B1"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Today, your online reputation can make or break your job prospects.</w:t>
      </w:r>
    </w:p>
    <w:p w14:paraId="226D5132"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Update</w:t>
      </w:r>
      <w:proofErr w:type="gramEnd"/>
      <w:r w:rsidRPr="00255219">
        <w:rPr>
          <w:rFonts w:ascii="Times New Roman" w:eastAsia="Times New Roman" w:hAnsi="Times New Roman" w:cs="Times New Roman"/>
          <w:color w:val="000000" w:themeColor="text1"/>
          <w:sz w:val="40"/>
          <w:szCs w:val="40"/>
        </w:rPr>
        <w:t xml:space="preserve"> your profile. Add a professional photo, write a compelling summary, and list your achievements. </w:t>
      </w:r>
    </w:p>
    <w:p w14:paraId="56D0C12E"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Make</w:t>
      </w:r>
      <w:proofErr w:type="gramEnd"/>
      <w:r w:rsidRPr="00255219">
        <w:rPr>
          <w:rFonts w:ascii="Times New Roman" w:eastAsia="Times New Roman" w:hAnsi="Times New Roman" w:cs="Times New Roman"/>
          <w:color w:val="000000" w:themeColor="text1"/>
          <w:sz w:val="40"/>
          <w:szCs w:val="40"/>
        </w:rPr>
        <w:t xml:space="preserve"> sure your public online presence is employer-friendly. </w:t>
      </w:r>
    </w:p>
    <w:p w14:paraId="4D6B6F36"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Use</w:t>
      </w:r>
      <w:proofErr w:type="gramEnd"/>
      <w:r w:rsidRPr="00255219">
        <w:rPr>
          <w:rFonts w:ascii="Times New Roman" w:eastAsia="Times New Roman" w:hAnsi="Times New Roman" w:cs="Times New Roman"/>
          <w:color w:val="000000" w:themeColor="text1"/>
          <w:sz w:val="40"/>
          <w:szCs w:val="40"/>
        </w:rPr>
        <w:t xml:space="preserve"> platforms to showcase your work, if applicable.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Your communication style online should reflect the same tone you’d use in a professional setting. Whether you're posting updates, writing about your industry, or responding to others, always aim for clarity, respectfulness, and thoughtfulness. Avoid controversial or overly personal topics that could be misinterpreted by a potential employer. Instead, focus on sharing ideas, experiences, or insights that showcase your knowledge, character, and interest in your field.</w:t>
      </w:r>
    </w:p>
    <w:p w14:paraId="218FEFA2" w14:textId="2D964F79"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Finally, be intentional about how you maintain and grow your online presence over time. Regularly update your information to reflect your most recent accomplishments and goals. Think of your digital presence as a living part of your professional brand. As you gain experience or shift directions in your career, your online identity should evolve as well. This proactive approach not only supports your job search but also positions you for future opportunities by presenting a consistently strong and professional image to anyone who looks you up. </w:t>
      </w:r>
    </w:p>
    <w:p w14:paraId="7A1A5A71"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29E8DF3D" w14:textId="2FBCA05F"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5" w:name="_Toc201100236"/>
      <w:r w:rsidRPr="00255219">
        <w:rPr>
          <w:rFonts w:ascii="Times New Roman" w:eastAsia="Times New Roman" w:hAnsi="Times New Roman" w:cs="Times New Roman"/>
          <w:b/>
          <w:bCs/>
          <w:color w:val="000000" w:themeColor="text1"/>
          <w:sz w:val="48"/>
          <w:szCs w:val="48"/>
        </w:rPr>
        <w:t>Start Applying Strategically</w:t>
      </w:r>
      <w:bookmarkEnd w:id="5"/>
    </w:p>
    <w:p w14:paraId="7DDCDF13"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60C4B143" w14:textId="7777777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When it comes time to start applying for jobs, doing so strategically can significantly improve your chances of success. Many job seekers make the mistake of applying to as many openings as possible without tailoring their applications. While this might seem efficient, it often leads to fewer responses and missed opportunities. A strategic approach involves applying for jobs that genuinely match your qualifications and interests, and taking the time to customize your application materials for each position.</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Begin by defining your target. Know exactly what type of job you want, the industries you're interested in, and the roles that best suit your skills and career goals. This clarity allows you to focus your energy on positions that are truly aligned with your path, rather than spreading </w:t>
      </w:r>
      <w:r w:rsidRPr="00255219">
        <w:rPr>
          <w:rFonts w:ascii="Times New Roman" w:eastAsia="Times New Roman" w:hAnsi="Times New Roman" w:cs="Times New Roman"/>
          <w:color w:val="000000" w:themeColor="text1"/>
          <w:sz w:val="40"/>
          <w:szCs w:val="40"/>
        </w:rPr>
        <w:lastRenderedPageBreak/>
        <w:t>yourself thin. By narrowing your focus, you can dive deeper into the requirements of each role and prepare applications that speak directly to what employers are looking for.</w:t>
      </w:r>
    </w:p>
    <w:p w14:paraId="303D0C3C" w14:textId="74D14242"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Once you’ve identified suitable roles, review the job descriptions carefully. Pay attention to the qualifications, responsibilities, and language used. These details can guide you in tailoring your resume and cover letter to each job. Highlight your most relevant experiences, using similar wording to show a clear connection between your background and the employer's needs. This level of customization demonstrates attention to detail and a sincere interest in the position.</w:t>
      </w:r>
    </w:p>
    <w:p w14:paraId="7F43EC07" w14:textId="310B1AB0"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In addition to aligning your materials with each job, be mindful of how frequently and consistently you apply. Set realistic daily or weekly goals based on the quality of your applications, not just quantity. For example, applying to three thoughtfully selected jobs in one day is often more effective than applying to ten random ones. A steady, focused effort prevents burnout and keeps you engaged in the process without feeling overwhelmed.</w:t>
      </w:r>
    </w:p>
    <w:p w14:paraId="14BED3D6" w14:textId="6BC2B556"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Organization is also key. Keep a simple record of the positions you’ve applied to, including the job title, company name, date of application, and any notes about the role or contact person. This helps you avoid duplicate applications and track follow-ups. If an employer calls you unexpectedly, you’ll be able to refer to your notes and respond professionally and confidently.</w:t>
      </w:r>
    </w:p>
    <w:p w14:paraId="66995139" w14:textId="77D170EF"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Don’t be discouraged by rejections or silence. It's a normal part of the process. What matters is that you learn from each experience. If you're not getting responses, revisit your resume, cover letter, and overall strategy. Ask yourself if you’re applying for jobs that genuinely match your skill set, or if there are ways to improve how you present your experience and accomplishments.</w:t>
      </w:r>
    </w:p>
    <w:p w14:paraId="5528F3B4" w14:textId="22CDDC7D"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Persistence is important, but so is reflection. Take time to assess which types of roles generate the most interest from employers. If you notice patterns—such as more callbacks for certain job levels or industries—use that information to guide future applications. This ongoing evaluation can help you refine your strategy and work smarter, not harder.</w:t>
      </w:r>
    </w:p>
    <w:p w14:paraId="65C8E247" w14:textId="1F1A2E1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Apply for roles that align with your skills, but don’t hesitate to stretch a little.</w:t>
      </w:r>
    </w:p>
    <w:p w14:paraId="669DA3B2"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Set</w:t>
      </w:r>
      <w:proofErr w:type="gramEnd"/>
      <w:r w:rsidRPr="00255219">
        <w:rPr>
          <w:rFonts w:ascii="Times New Roman" w:eastAsia="Times New Roman" w:hAnsi="Times New Roman" w:cs="Times New Roman"/>
          <w:color w:val="000000" w:themeColor="text1"/>
          <w:sz w:val="40"/>
          <w:szCs w:val="40"/>
        </w:rPr>
        <w:t xml:space="preserve"> a daily or weekly goal for applications. </w:t>
      </w:r>
    </w:p>
    <w:p w14:paraId="489DBEB4"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Use</w:t>
      </w:r>
      <w:proofErr w:type="gramEnd"/>
      <w:r w:rsidRPr="00255219">
        <w:rPr>
          <w:rFonts w:ascii="Times New Roman" w:eastAsia="Times New Roman" w:hAnsi="Times New Roman" w:cs="Times New Roman"/>
          <w:color w:val="000000" w:themeColor="text1"/>
          <w:sz w:val="40"/>
          <w:szCs w:val="40"/>
        </w:rPr>
        <w:t xml:space="preserve"> keywords from job descriptions in your resume. </w:t>
      </w:r>
    </w:p>
    <w:p w14:paraId="3BE744A1"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Keep</w:t>
      </w:r>
      <w:proofErr w:type="gramEnd"/>
      <w:r w:rsidRPr="00255219">
        <w:rPr>
          <w:rFonts w:ascii="Times New Roman" w:eastAsia="Times New Roman" w:hAnsi="Times New Roman" w:cs="Times New Roman"/>
          <w:color w:val="000000" w:themeColor="text1"/>
          <w:sz w:val="40"/>
          <w:szCs w:val="40"/>
        </w:rPr>
        <w:t xml:space="preserve"> track of applications using a spreadsheet or job-tracking app.</w:t>
      </w:r>
    </w:p>
    <w:p w14:paraId="55808571"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Also, consider timing. Some industries have seasonal hiring cycles, and certain days of the week may be better for submitting applications. Applying early in the job posting’s lifecycle can give you a better chance of being noticed before the employer is overwhelmed with candidates. Paying attention to these subtle factors can give you a competitive edge.</w:t>
      </w:r>
    </w:p>
    <w:p w14:paraId="66A9CD77" w14:textId="3E8C202F"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Ultimately, strategic job applications are about quality, consistency, and self-awareness. The more effort you put into understanding the job, aligning your materials, and learning from each step, the more confident and prepared you’ll become. By staying focused and adaptable, you’ll not only increase your chances of landing a job—you’ll likely find one that’s a great fit for your long-term goals.</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i/>
          <w:iCs/>
          <w:color w:val="000000" w:themeColor="text1"/>
          <w:sz w:val="40"/>
          <w:szCs w:val="40"/>
        </w:rPr>
        <w:t>Remember: it’s better to send 10 personalized applications than 100 generic ones.</w:t>
      </w:r>
      <w:r w:rsidRPr="00255219">
        <w:rPr>
          <w:rFonts w:ascii="Times New Roman" w:eastAsia="Times New Roman" w:hAnsi="Times New Roman" w:cs="Times New Roman"/>
          <w:color w:val="000000" w:themeColor="text1"/>
          <w:sz w:val="40"/>
          <w:szCs w:val="40"/>
        </w:rPr>
        <w:t xml:space="preserve"> </w:t>
      </w:r>
    </w:p>
    <w:p w14:paraId="53185492"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1B3C326A" w14:textId="7063C4CD"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6" w:name="_Toc201100237"/>
      <w:r w:rsidRPr="00255219">
        <w:rPr>
          <w:rFonts w:ascii="Times New Roman" w:eastAsia="Times New Roman" w:hAnsi="Times New Roman" w:cs="Times New Roman"/>
          <w:b/>
          <w:bCs/>
          <w:color w:val="000000" w:themeColor="text1"/>
          <w:sz w:val="48"/>
          <w:szCs w:val="48"/>
        </w:rPr>
        <w:t>Prepare for Interviews</w:t>
      </w:r>
      <w:bookmarkEnd w:id="6"/>
    </w:p>
    <w:p w14:paraId="17B24DFF"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6F66BA5D" w14:textId="3E81E170"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Once the interview invites come in, preparation is key.</w:t>
      </w:r>
    </w:p>
    <w:p w14:paraId="530861EB"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Research</w:t>
      </w:r>
      <w:proofErr w:type="gramEnd"/>
      <w:r w:rsidRPr="00255219">
        <w:rPr>
          <w:rFonts w:ascii="Times New Roman" w:eastAsia="Times New Roman" w:hAnsi="Times New Roman" w:cs="Times New Roman"/>
          <w:color w:val="000000" w:themeColor="text1"/>
          <w:sz w:val="40"/>
          <w:szCs w:val="40"/>
        </w:rPr>
        <w:t xml:space="preserve"> the company—understand their mission, products, and recent news. </w:t>
      </w:r>
    </w:p>
    <w:p w14:paraId="03A15003"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Practice</w:t>
      </w:r>
      <w:proofErr w:type="gramEnd"/>
      <w:r w:rsidRPr="00255219">
        <w:rPr>
          <w:rFonts w:ascii="Times New Roman" w:eastAsia="Times New Roman" w:hAnsi="Times New Roman" w:cs="Times New Roman"/>
          <w:color w:val="000000" w:themeColor="text1"/>
          <w:sz w:val="40"/>
          <w:szCs w:val="40"/>
        </w:rPr>
        <w:t xml:space="preserve"> common questions: “Tell me about yourself,” “Why do you want this role?” and behavioral questions. </w:t>
      </w:r>
    </w:p>
    <w:p w14:paraId="0CE68CD6"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Prepare</w:t>
      </w:r>
      <w:proofErr w:type="gramEnd"/>
      <w:r w:rsidRPr="00255219">
        <w:rPr>
          <w:rFonts w:ascii="Times New Roman" w:eastAsia="Times New Roman" w:hAnsi="Times New Roman" w:cs="Times New Roman"/>
          <w:color w:val="000000" w:themeColor="text1"/>
          <w:sz w:val="40"/>
          <w:szCs w:val="40"/>
        </w:rPr>
        <w:t xml:space="preserve"> questions to ask the interviewer about team dynamics, expectations, and growth opportunities. This article will guide you through every phase of interview preparation—from researching the role to practicing your answers, managing your mindset, and following up afterward. Investing time in these steps will improve your chances of success and help you present yourself as the ideal candidate.</w:t>
      </w:r>
    </w:p>
    <w:p w14:paraId="29272A86" w14:textId="03B5AC76"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Preparation</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Preparing for an interview is a vital step in the job application process. It is your opportunity to show potential employers not just what you can do, but who you are, and how you fit within their organization. While your resume can outline your skills and experience, the interview lets you bring those qualities to life with your personality, communication style, and attitude. Many candidates underestimate the importance of thorough preparation. Walking into an interview without knowing much about the role or company can leave you flustered and unable to answer questions effectively. Interviewers are looking for confident, well-prepared individuals who demonstrate professionalism and genuine interest in the role.</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i/>
          <w:iCs/>
          <w:color w:val="000000" w:themeColor="text1"/>
          <w:sz w:val="40"/>
          <w:szCs w:val="40"/>
        </w:rPr>
        <w:t>Preparation helps to reduce anxiety and build confidence.</w:t>
      </w:r>
      <w:r w:rsidRPr="00255219">
        <w:rPr>
          <w:rFonts w:ascii="Times New Roman" w:eastAsia="Times New Roman" w:hAnsi="Times New Roman" w:cs="Times New Roman"/>
          <w:color w:val="000000" w:themeColor="text1"/>
          <w:sz w:val="40"/>
          <w:szCs w:val="40"/>
        </w:rPr>
        <w:t xml:space="preserve"> When you have thought through potential questions, practiced your responses, and understood the company’s expectations, you can focus on making a strong personal connection instead of worrying about what to say next.</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i/>
          <w:iCs/>
          <w:color w:val="000000" w:themeColor="text1"/>
          <w:sz w:val="40"/>
          <w:szCs w:val="40"/>
        </w:rPr>
        <w:t>Mock interviews with friends or career coaches can help build confidence.</w:t>
      </w:r>
    </w:p>
    <w:p w14:paraId="4CF9A32A"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Understanding the Role and Company</w:t>
      </w:r>
    </w:p>
    <w:p w14:paraId="644B3FC5" w14:textId="1FF560AB"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The first step in preparing for any interview is gaining a clear understanding of the job you’re applying for. Study the job description carefully, noting the skills, experience, and qualifications required. Consider which of your own experiences best demonstrate your ability to meet these </w:t>
      </w:r>
      <w:r w:rsidRPr="00255219">
        <w:rPr>
          <w:rFonts w:ascii="Times New Roman" w:eastAsia="Times New Roman" w:hAnsi="Times New Roman" w:cs="Times New Roman"/>
          <w:color w:val="000000" w:themeColor="text1"/>
          <w:sz w:val="40"/>
          <w:szCs w:val="40"/>
        </w:rPr>
        <w:lastRenderedPageBreak/>
        <w:t>needs.</w:t>
      </w:r>
      <w:r w:rsidRPr="00255219">
        <w:rPr>
          <w:rFonts w:ascii="Times New Roman" w:eastAsia="Times New Roman" w:hAnsi="Times New Roman" w:cs="Times New Roman"/>
          <w:color w:val="000000" w:themeColor="text1"/>
          <w:sz w:val="40"/>
          <w:szCs w:val="40"/>
        </w:rPr>
        <w:br/>
        <w:t xml:space="preserve">It’s equally important to understand the company itself. </w:t>
      </w:r>
      <w:r w:rsidRPr="00255219">
        <w:rPr>
          <w:rFonts w:ascii="Times New Roman" w:eastAsia="Times New Roman" w:hAnsi="Times New Roman" w:cs="Times New Roman"/>
          <w:i/>
          <w:iCs/>
          <w:color w:val="000000" w:themeColor="text1"/>
          <w:sz w:val="40"/>
          <w:szCs w:val="40"/>
        </w:rPr>
        <w:t>Think about the organization’s mission, values, and the market they serve.</w:t>
      </w:r>
      <w:r w:rsidRPr="00255219">
        <w:rPr>
          <w:rFonts w:ascii="Times New Roman" w:eastAsia="Times New Roman" w:hAnsi="Times New Roman" w:cs="Times New Roman"/>
          <w:color w:val="000000" w:themeColor="text1"/>
          <w:sz w:val="40"/>
          <w:szCs w:val="40"/>
        </w:rPr>
        <w:t xml:space="preserve"> Knowing this information allows you to tailor your responses and show that you’re not just qualified but also aligned with the company’s culture. When you understand both the role and the company, you can craft answers that resonate with the interviewer’s priorities. It shows you have taken the time to learn about their needs and that you see yourself as part of their team.</w:t>
      </w:r>
    </w:p>
    <w:p w14:paraId="3AA9F212" w14:textId="35DA501E"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Anticipating Interview Questions</w:t>
      </w:r>
    </w:p>
    <w:p w14:paraId="47401569" w14:textId="24B87059"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Most interviews include a mix of common questions and role-specific inquiries. Common questions often focus on your strengths and weaknesses, your career goals, or why you want the job. Prepare thoughtful, honest answers that highlight your suitability.</w:t>
      </w:r>
    </w:p>
    <w:p w14:paraId="6331748E" w14:textId="00824526"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t>Behavioral questions are also common and ask how you’ve handled situations in the past. These questions reveal your problem-solving skills, teamwork abilities, and how you manage challenges. Use real examples and consider structuring your answers with a clear beginning, middle, and end. Technical or role-specific questions test your expertise in the job’s core functions. Review the skills listed in the job description and be ready to discuss how you have applied those skills in real work scenarios.</w:t>
      </w:r>
      <w:r w:rsidRPr="00255219">
        <w:rPr>
          <w:rFonts w:ascii="Times New Roman" w:eastAsia="Times New Roman" w:hAnsi="Times New Roman" w:cs="Times New Roman"/>
          <w:color w:val="000000" w:themeColor="text1"/>
          <w:sz w:val="40"/>
          <w:szCs w:val="40"/>
        </w:rPr>
        <w:br/>
        <w:t xml:space="preserve">Practice articulating your thoughts clearly and concisely. Avoid rambling or going off-topic. </w:t>
      </w:r>
      <w:r w:rsidRPr="00255219">
        <w:rPr>
          <w:rFonts w:ascii="Times New Roman" w:eastAsia="Times New Roman" w:hAnsi="Times New Roman" w:cs="Times New Roman"/>
          <w:i/>
          <w:iCs/>
          <w:color w:val="000000" w:themeColor="text1"/>
          <w:sz w:val="40"/>
          <w:szCs w:val="40"/>
        </w:rPr>
        <w:t xml:space="preserve">Structured and relevant </w:t>
      </w:r>
      <w:r w:rsidRPr="00255219">
        <w:rPr>
          <w:rFonts w:ascii="Times New Roman" w:eastAsia="Times New Roman" w:hAnsi="Times New Roman" w:cs="Times New Roman"/>
          <w:i/>
          <w:iCs/>
          <w:color w:val="000000" w:themeColor="text1"/>
          <w:sz w:val="40"/>
          <w:szCs w:val="40"/>
        </w:rPr>
        <w:lastRenderedPageBreak/>
        <w:t>answers help interviewers follow your story and appreciate your professionalism.</w:t>
      </w:r>
    </w:p>
    <w:p w14:paraId="2018542C"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Using the STAR Method</w:t>
      </w:r>
    </w:p>
    <w:p w14:paraId="780A8B90" w14:textId="6061EBA2" w:rsidR="00825436"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One effective way to answer behavioral questions is the STAR method: Situation, Task, Action, and Result. Describe the situation you faced, explain the task you needed to complete, detail the actions you took, and summarize the positive outcome. Practicing the STAR method makes your answers specific and focused. It also helps you avoid vague or general responses by anchoring your examples in real experience.</w:t>
      </w:r>
    </w:p>
    <w:p w14:paraId="0A9472FB"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Practicing Your Responses</w:t>
      </w:r>
    </w:p>
    <w:p w14:paraId="4B6E1330" w14:textId="7C0BB2F0"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t xml:space="preserve">Practice your answers aloud to build comfort and fluency. Rehearse with a friend, family member, or in front of a mirror. This not only improves your delivery but also helps identify areas where you might stumble or lose clarity. While practicing, pay attention to your tone, pace, and body language. </w:t>
      </w:r>
      <w:r w:rsidRPr="00255219">
        <w:rPr>
          <w:rFonts w:ascii="Times New Roman" w:eastAsia="Times New Roman" w:hAnsi="Times New Roman" w:cs="Times New Roman"/>
          <w:i/>
          <w:iCs/>
          <w:color w:val="000000" w:themeColor="text1"/>
          <w:sz w:val="40"/>
          <w:szCs w:val="40"/>
        </w:rPr>
        <w:t>Aim to sound confident and engaged, rather than robotic or rehearsed.</w:t>
      </w:r>
    </w:p>
    <w:p w14:paraId="5C7DC30B"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Preparing Questions for the Interviewer</w:t>
      </w:r>
    </w:p>
    <w:p w14:paraId="73F22294" w14:textId="5FB0764E"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t xml:space="preserve">Interviews are two-way conversations. Prepare thoughtful questions to ask the interviewer about the company culture, team dynamics, or expectations for the role. This shows your interest and helps you gather information to decide if the job is a good fit. Avoid questions about salary, benefits, or time off in initial interviews unless the interviewer </w:t>
      </w:r>
      <w:r w:rsidRPr="00255219">
        <w:rPr>
          <w:rFonts w:ascii="Times New Roman" w:eastAsia="Times New Roman" w:hAnsi="Times New Roman" w:cs="Times New Roman"/>
          <w:color w:val="000000" w:themeColor="text1"/>
          <w:sz w:val="40"/>
          <w:szCs w:val="40"/>
        </w:rPr>
        <w:lastRenderedPageBreak/>
        <w:t xml:space="preserve">brings them up. </w:t>
      </w:r>
      <w:r w:rsidRPr="00255219">
        <w:rPr>
          <w:rFonts w:ascii="Times New Roman" w:eastAsia="Times New Roman" w:hAnsi="Times New Roman" w:cs="Times New Roman"/>
          <w:i/>
          <w:iCs/>
          <w:color w:val="000000" w:themeColor="text1"/>
          <w:sz w:val="40"/>
          <w:szCs w:val="40"/>
        </w:rPr>
        <w:t>Focus on questions that demonstrate your enthusiasm and curiosity about the role.</w:t>
      </w:r>
    </w:p>
    <w:p w14:paraId="3BEA6715"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Managing Nerves and Building Confidence</w:t>
      </w:r>
    </w:p>
    <w:p w14:paraId="26BCC2D6" w14:textId="2A816E84"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It’s natural to feel nervous before an interview, but preparation helps manage anxiety. Deep breathing exercises, visualization of success, and positive affirmations can help calm your mind and boost your confidence. </w:t>
      </w:r>
      <w:r w:rsidRPr="00255219">
        <w:rPr>
          <w:rFonts w:ascii="Times New Roman" w:eastAsia="Times New Roman" w:hAnsi="Times New Roman" w:cs="Times New Roman"/>
          <w:i/>
          <w:iCs/>
          <w:color w:val="000000" w:themeColor="text1"/>
          <w:sz w:val="40"/>
          <w:szCs w:val="40"/>
        </w:rPr>
        <w:t>Remember, the interviewer wants you to succeed.</w:t>
      </w:r>
      <w:r w:rsidRPr="00255219">
        <w:rPr>
          <w:rFonts w:ascii="Times New Roman" w:eastAsia="Times New Roman" w:hAnsi="Times New Roman" w:cs="Times New Roman"/>
          <w:color w:val="000000" w:themeColor="text1"/>
          <w:sz w:val="40"/>
          <w:szCs w:val="40"/>
        </w:rPr>
        <w:t xml:space="preserve"> They are looking for someone who can add value to their team, not someone perfect. Give yourself permission to be human and authentic.</w:t>
      </w:r>
    </w:p>
    <w:p w14:paraId="1622D79A" w14:textId="328B46F0"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Professional Appearance and Etiquette</w:t>
      </w:r>
    </w:p>
    <w:p w14:paraId="3EFC15A8" w14:textId="51B5EDF6"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t xml:space="preserve">Dress appropriately for the interview, considering the company’s culture and the industry. When in doubt, it’s better to be slightly overdressed than too casual. A neat, professional appearance helps make a strong first impression. Arrive early to the interview location or prepare your environment carefully if it’s virtual. </w:t>
      </w:r>
      <w:r w:rsidRPr="00255219">
        <w:rPr>
          <w:rFonts w:ascii="Times New Roman" w:eastAsia="Times New Roman" w:hAnsi="Times New Roman" w:cs="Times New Roman"/>
          <w:i/>
          <w:iCs/>
          <w:color w:val="000000" w:themeColor="text1"/>
          <w:sz w:val="40"/>
          <w:szCs w:val="40"/>
        </w:rPr>
        <w:t>Punctuality shows respect for the interviewer’s time and gives you a few moments to settle your thoughts.</w:t>
      </w:r>
    </w:p>
    <w:p w14:paraId="55011D02" w14:textId="67D79D2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During the Interview</w:t>
      </w:r>
    </w:p>
    <w:p w14:paraId="51E1EEEE" w14:textId="26C2A813" w:rsidR="009A5A13" w:rsidRDefault="00825436" w:rsidP="002376D0">
      <w:pPr>
        <w:spacing w:line="240" w:lineRule="auto"/>
        <w:jc w:val="both"/>
        <w:rPr>
          <w:rFonts w:ascii="Times New Roman" w:eastAsia="Times New Roman" w:hAnsi="Times New Roman" w:cs="Times New Roman"/>
          <w:i/>
          <w:iCs/>
          <w:color w:val="000000" w:themeColor="text1"/>
          <w:sz w:val="40"/>
          <w:szCs w:val="40"/>
        </w:rPr>
      </w:pPr>
      <w:r w:rsidRPr="00255219">
        <w:rPr>
          <w:rFonts w:ascii="Times New Roman" w:eastAsia="Times New Roman" w:hAnsi="Times New Roman" w:cs="Times New Roman"/>
          <w:color w:val="000000" w:themeColor="text1"/>
          <w:sz w:val="40"/>
          <w:szCs w:val="40"/>
        </w:rPr>
        <w:t xml:space="preserve">Greet your interviewer with a firm handshake and a genuine smile. Maintain good eye contact and listen actively throughout the </w:t>
      </w:r>
      <w:proofErr w:type="spellStart"/>
      <w:proofErr w:type="gramStart"/>
      <w:r w:rsidRPr="00255219">
        <w:rPr>
          <w:rFonts w:ascii="Times New Roman" w:eastAsia="Times New Roman" w:hAnsi="Times New Roman" w:cs="Times New Roman"/>
          <w:color w:val="000000" w:themeColor="text1"/>
          <w:sz w:val="40"/>
          <w:szCs w:val="40"/>
        </w:rPr>
        <w:t>conversation.Take</w:t>
      </w:r>
      <w:proofErr w:type="spellEnd"/>
      <w:proofErr w:type="gramEnd"/>
      <w:r w:rsidRPr="00255219">
        <w:rPr>
          <w:rFonts w:ascii="Times New Roman" w:eastAsia="Times New Roman" w:hAnsi="Times New Roman" w:cs="Times New Roman"/>
          <w:color w:val="000000" w:themeColor="text1"/>
          <w:sz w:val="40"/>
          <w:szCs w:val="40"/>
        </w:rPr>
        <w:t xml:space="preserve"> your time answering questions. If you don’t understand a question, it’s okay to ask for clarification rather than guessing. Be </w:t>
      </w:r>
      <w:r w:rsidRPr="00255219">
        <w:rPr>
          <w:rFonts w:ascii="Times New Roman" w:eastAsia="Times New Roman" w:hAnsi="Times New Roman" w:cs="Times New Roman"/>
          <w:color w:val="000000" w:themeColor="text1"/>
          <w:sz w:val="40"/>
          <w:szCs w:val="40"/>
        </w:rPr>
        <w:lastRenderedPageBreak/>
        <w:t xml:space="preserve">honest about your experiences and don’t be afraid to admit when you don’t know something. </w:t>
      </w:r>
      <w:r w:rsidRPr="00255219">
        <w:rPr>
          <w:rFonts w:ascii="Times New Roman" w:eastAsia="Times New Roman" w:hAnsi="Times New Roman" w:cs="Times New Roman"/>
          <w:i/>
          <w:iCs/>
          <w:color w:val="000000" w:themeColor="text1"/>
          <w:sz w:val="40"/>
          <w:szCs w:val="40"/>
        </w:rPr>
        <w:t>Emphasize your willingness to learn and adapt.</w:t>
      </w:r>
    </w:p>
    <w:p w14:paraId="0052D192" w14:textId="77777777" w:rsidR="009A5A13" w:rsidRDefault="00825436" w:rsidP="002376D0">
      <w:pPr>
        <w:spacing w:line="240" w:lineRule="auto"/>
        <w:jc w:val="both"/>
        <w:rPr>
          <w:rFonts w:ascii="Times New Roman" w:eastAsia="Times New Roman" w:hAnsi="Times New Roman" w:cs="Times New Roman"/>
          <w:b/>
          <w:bCs/>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Following Up</w:t>
      </w:r>
    </w:p>
    <w:p w14:paraId="5E873C2F" w14:textId="043E7887" w:rsidR="00825436"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After the interview, send a polite thank-you message expressing appreciation for the opportunity and reiterating your interest. This simple step reinforces your professionalism and leaves a positive lasting impression.</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b/>
          <w:bCs/>
          <w:color w:val="000000" w:themeColor="text1"/>
          <w:sz w:val="40"/>
          <w:szCs w:val="40"/>
        </w:rPr>
        <w:t>Conclusion</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Interview preparation is more than memorizing answers or dressing well—it’s about understanding the role, reflecting on your own experiences, practicing your communication, and presenting yourself authentically. Every interview is an opportunity to learn and improve. With careful preparation, you can reduce anxiety, demonstrate your best qualities, and confidently take the next step in your career journey. The effort you put into preparing not only increases your chances of success but also builds skills that will serve you throughout your professional life. </w:t>
      </w:r>
    </w:p>
    <w:p w14:paraId="653527F6"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051CC0A7" w14:textId="62789666" w:rsidR="00825436" w:rsidRPr="00255219" w:rsidRDefault="00825436" w:rsidP="00255219">
      <w:pPr>
        <w:pStyle w:val="Heading1"/>
        <w:jc w:val="center"/>
        <w:rPr>
          <w:rFonts w:ascii="Times New Roman" w:eastAsia="Times New Roman" w:hAnsi="Times New Roman" w:cs="Times New Roman"/>
          <w:b/>
          <w:bCs/>
          <w:color w:val="000000" w:themeColor="text1"/>
          <w:sz w:val="48"/>
          <w:szCs w:val="48"/>
        </w:rPr>
      </w:pPr>
      <w:bookmarkStart w:id="7" w:name="_Toc201100238"/>
      <w:r w:rsidRPr="00255219">
        <w:rPr>
          <w:rFonts w:ascii="Times New Roman" w:eastAsia="Times New Roman" w:hAnsi="Times New Roman" w:cs="Times New Roman"/>
          <w:b/>
          <w:bCs/>
          <w:color w:val="000000" w:themeColor="text1"/>
          <w:sz w:val="48"/>
          <w:szCs w:val="48"/>
        </w:rPr>
        <w:t>Follow Up and Stay Organized</w:t>
      </w:r>
      <w:bookmarkEnd w:id="7"/>
    </w:p>
    <w:p w14:paraId="2E897240"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5CEFDBCB" w14:textId="7777777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Following up after a job interview or application is a crucial step that many candidates overlook, yet it can make a significant difference in your chances of landing </w:t>
      </w:r>
      <w:r w:rsidRPr="00255219">
        <w:rPr>
          <w:rFonts w:ascii="Times New Roman" w:eastAsia="Times New Roman" w:hAnsi="Times New Roman" w:cs="Times New Roman"/>
          <w:color w:val="000000" w:themeColor="text1"/>
          <w:sz w:val="40"/>
          <w:szCs w:val="40"/>
        </w:rPr>
        <w:lastRenderedPageBreak/>
        <w:t>the position. A well-crafted follow-up message demonstrates your enthusiasm for the role and shows professionalism. It gives you the opportunity to thank the employer for their time, reiterate your interest, and reinforce how your skills align with the job. Following up not only keeps you fresh in the interviewer’s mind but can also provide a chance to clarify or expand on something you mentioned during the interview.</w:t>
      </w:r>
    </w:p>
    <w:p w14:paraId="3B177786" w14:textId="78CFE391"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Timing is essential when it comes to following up. Generally, sending a thank-you message within 24 to 48 hours after the interview is ideal. This shows promptness and respect without appearing overly eager or impatient. If you don’t receive a response immediately, it’s acceptable to send a polite follow-up inquiry after a week or so to check on the status of your application. This balance helps maintain your visibility without seeming intrusive.</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Beyond follow-ups, staying organized throughout your job search can greatly improve your efficiency and reduce stress. The process of applying for multiple jobs, tracking deadlines, interviews, and communications can become overwhelming if not managed carefully. Keeping detailed records of each job opportunity, including the date you applied, the company name, the role, and any contact information, allows you to stay on top of your applications and follow-ups. After interviews, always send a thank-you email within 24 hours.</w:t>
      </w:r>
    </w:p>
    <w:p w14:paraId="0E5113A5"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Reinforce</w:t>
      </w:r>
      <w:proofErr w:type="gramEnd"/>
      <w:r w:rsidRPr="00255219">
        <w:rPr>
          <w:rFonts w:ascii="Times New Roman" w:eastAsia="Times New Roman" w:hAnsi="Times New Roman" w:cs="Times New Roman"/>
          <w:color w:val="000000" w:themeColor="text1"/>
          <w:sz w:val="40"/>
          <w:szCs w:val="40"/>
        </w:rPr>
        <w:t xml:space="preserve"> your interest in the role. </w:t>
      </w:r>
    </w:p>
    <w:p w14:paraId="576B4AC0"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Mention</w:t>
      </w:r>
      <w:proofErr w:type="gramEnd"/>
      <w:r w:rsidRPr="00255219">
        <w:rPr>
          <w:rFonts w:ascii="Times New Roman" w:eastAsia="Times New Roman" w:hAnsi="Times New Roman" w:cs="Times New Roman"/>
          <w:color w:val="000000" w:themeColor="text1"/>
          <w:sz w:val="40"/>
          <w:szCs w:val="40"/>
        </w:rPr>
        <w:t xml:space="preserve"> something specific from the interview. </w:t>
      </w:r>
    </w:p>
    <w:p w14:paraId="53CB6083"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lastRenderedPageBreak/>
        <w:t>  Keep</w:t>
      </w:r>
      <w:proofErr w:type="gramEnd"/>
      <w:r w:rsidRPr="00255219">
        <w:rPr>
          <w:rFonts w:ascii="Times New Roman" w:eastAsia="Times New Roman" w:hAnsi="Times New Roman" w:cs="Times New Roman"/>
          <w:color w:val="000000" w:themeColor="text1"/>
          <w:sz w:val="40"/>
          <w:szCs w:val="40"/>
        </w:rPr>
        <w:t xml:space="preserve"> it professional and concise.</w:t>
      </w:r>
    </w:p>
    <w:p w14:paraId="6EB0B171"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Maintain a record of whom you spoke with and the status of each application. This helps you stay proactive and avoid duplication using a simple spreadsheet or a dedicated notebook can be an effective way to organize your job search. Note down every interaction, such as emails sent, responses received, and interviews scheduled. This record-keeping makes it easier to prepare for conversations, remember what you discussed, and follow up appropriately. It also prevents you from accidentally applying to the same position twice or missing important deadlines.</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Organizational skills extend beyond tracking applications. Prepare folders—either physical or digital—for resumes, cover letters, references, and other materials you might need for different job opportunities. Customize these documents as needed and store them where you can quickly access them when applying or interviewing. This level of preparation saves time and allows you to respond promptly to requests from employers.</w:t>
      </w:r>
    </w:p>
    <w:p w14:paraId="4A1F8F3A" w14:textId="0B941C0A"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Remaining organized also helps maintain your motivation and focus. Job searching can be a lengthy process with periods of uncertainty. By keeping a clear overview of your progress, you can celebrate small wins, identify areas for improvement, and adjust your strategy accordingly. It prevents you from feeling lost or overwhelmed and gives you a sense of control over your </w:t>
      </w:r>
      <w:r w:rsidRPr="00255219">
        <w:rPr>
          <w:rFonts w:ascii="Times New Roman" w:eastAsia="Times New Roman" w:hAnsi="Times New Roman" w:cs="Times New Roman"/>
          <w:color w:val="000000" w:themeColor="text1"/>
          <w:sz w:val="40"/>
          <w:szCs w:val="40"/>
        </w:rPr>
        <w:lastRenderedPageBreak/>
        <w:t>journey.</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Finally, combining timely follow-ups with diligent organization creates a strong professional impression. Employers notice candidates who communicate clearly, meet deadlines, and demonstrate consistent interest. These qualities suggest reliability and good work habits, traits that are valuable in any position. When you take ownership of your job search process in this way, you set yourself apart from others and increase your chances of securing the job you want. </w:t>
      </w:r>
    </w:p>
    <w:p w14:paraId="7DA766DF"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37C677FE" w14:textId="765A47B1" w:rsidR="00825436" w:rsidRPr="00255219" w:rsidRDefault="00825436" w:rsidP="00255219">
      <w:pPr>
        <w:pStyle w:val="Heading1"/>
        <w:jc w:val="center"/>
        <w:rPr>
          <w:rFonts w:ascii="Times New Roman" w:eastAsia="Times New Roman" w:hAnsi="Times New Roman" w:cs="Times New Roman"/>
          <w:b/>
          <w:bCs/>
          <w:color w:val="000000" w:themeColor="text1"/>
          <w:sz w:val="52"/>
          <w:szCs w:val="52"/>
        </w:rPr>
      </w:pPr>
      <w:bookmarkStart w:id="8" w:name="_Toc201100239"/>
      <w:r w:rsidRPr="00255219">
        <w:rPr>
          <w:rFonts w:ascii="Times New Roman" w:eastAsia="Times New Roman" w:hAnsi="Times New Roman" w:cs="Times New Roman"/>
          <w:b/>
          <w:bCs/>
          <w:color w:val="000000" w:themeColor="text1"/>
          <w:sz w:val="52"/>
          <w:szCs w:val="52"/>
        </w:rPr>
        <w:t>Evaluate Offers Carefully</w:t>
      </w:r>
      <w:bookmarkEnd w:id="8"/>
    </w:p>
    <w:p w14:paraId="605F4E32"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53F60F88" w14:textId="007D4226"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When you receive a job offer, it’s an exciting milestone in your career journey. However, it’s important to resist the urge to accept immediately, no matter how eager you might feel. Taking the time to evaluate the offer carefully ensures that the opportunity aligns with your professional goals, personal needs, and long-term growth. Rushing into a decision can </w:t>
      </w:r>
      <w:proofErr w:type="gramStart"/>
      <w:r w:rsidRPr="00255219">
        <w:rPr>
          <w:rFonts w:ascii="Times New Roman" w:eastAsia="Times New Roman" w:hAnsi="Times New Roman" w:cs="Times New Roman"/>
          <w:color w:val="000000" w:themeColor="text1"/>
          <w:sz w:val="40"/>
          <w:szCs w:val="40"/>
        </w:rPr>
        <w:t>lead</w:t>
      </w:r>
      <w:proofErr w:type="gramEnd"/>
      <w:r w:rsidRPr="00255219">
        <w:rPr>
          <w:rFonts w:ascii="Times New Roman" w:eastAsia="Times New Roman" w:hAnsi="Times New Roman" w:cs="Times New Roman"/>
          <w:color w:val="000000" w:themeColor="text1"/>
          <w:sz w:val="40"/>
          <w:szCs w:val="40"/>
        </w:rPr>
        <w:t xml:space="preserve"> to dissatisfaction later on, so a thoughtful and thorough review is essential. If you receive an offer (or multiple!), take your time to evaluate:</w:t>
      </w:r>
    </w:p>
    <w:p w14:paraId="21BEC074"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Salary</w:t>
      </w:r>
      <w:proofErr w:type="gramEnd"/>
      <w:r w:rsidRPr="00255219">
        <w:rPr>
          <w:rFonts w:ascii="Times New Roman" w:eastAsia="Times New Roman" w:hAnsi="Times New Roman" w:cs="Times New Roman"/>
          <w:color w:val="000000" w:themeColor="text1"/>
          <w:sz w:val="40"/>
          <w:szCs w:val="40"/>
        </w:rPr>
        <w:t xml:space="preserve"> and benefits (health insurance, PTO, retirement plans) </w:t>
      </w:r>
    </w:p>
    <w:p w14:paraId="2DE9F922"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Work</w:t>
      </w:r>
      <w:proofErr w:type="gramEnd"/>
      <w:r w:rsidRPr="00255219">
        <w:rPr>
          <w:rFonts w:ascii="Times New Roman" w:eastAsia="Times New Roman" w:hAnsi="Times New Roman" w:cs="Times New Roman"/>
          <w:color w:val="000000" w:themeColor="text1"/>
          <w:sz w:val="40"/>
          <w:szCs w:val="40"/>
        </w:rPr>
        <w:t xml:space="preserve"> environment and flexibility </w:t>
      </w:r>
    </w:p>
    <w:p w14:paraId="5C271530"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Career</w:t>
      </w:r>
      <w:proofErr w:type="gramEnd"/>
      <w:r w:rsidRPr="00255219">
        <w:rPr>
          <w:rFonts w:ascii="Times New Roman" w:eastAsia="Times New Roman" w:hAnsi="Times New Roman" w:cs="Times New Roman"/>
          <w:color w:val="000000" w:themeColor="text1"/>
          <w:sz w:val="40"/>
          <w:szCs w:val="40"/>
        </w:rPr>
        <w:t xml:space="preserve"> growth opportunities</w:t>
      </w:r>
    </w:p>
    <w:p w14:paraId="483BA7F3"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Start by examining the compensation package. While salary is often the most noticeable figure, consider the entire financial picture. This includes bonuses, commissions, profit-sharing, and any other monetary incentives. Think about how the salary compares to industry standards and the cost of living in the job’s location. If the offer feels below expectations, consider whether there is room for negotiation or if other benefits might compensate.</w:t>
      </w:r>
    </w:p>
    <w:p w14:paraId="4BD0FCE4" w14:textId="33A6EAFF"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It’s okay to negotiate. Be polite, express gratitude, and justify your counteroffer with data (market rates, cost of living, etc.).</w:t>
      </w:r>
    </w:p>
    <w:p w14:paraId="6E393745" w14:textId="2B82922B"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Beyond base pay, benefits are a critical part of the overall package. Health insurance, retirement plans, paid time off, and other perks can significantly impact your quality of life. Evaluate the health coverage carefully—consider premiums, deductibles, and coverage options. Retirement plans, such as 401(k) matches or pensions, are valuable for your long-term financial security and deserve attention.</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Work-life balance is another vital factor when evaluating an offer. Consider the company’s expectations regarding work hours, remote work possibilities, and vacation policies. A high salary might not be worthwhile if it comes with excessive overtime or a stressful work environment. Think about your personal commitments and whether the job allows you the flexibility you need.</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Next, assess the job responsibilities and day-to-day tasks. Make sure the role matches what you want to do and challenges you appropriately. It’s important that the position offers growth and learning opportunities. If the job duties seem too narrow or don’t align with your career aspirations, it might not be the right fit, even if other factors are attractive.</w:t>
      </w:r>
    </w:p>
    <w:p w14:paraId="409E47AE" w14:textId="240A55B8"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The company culture plays a crucial role in your job satisfaction. Reflect on what you learned during the interview process and any interactions you had with current employees. Consider whether the company’s values and work style resonate with you. A supportive and positive environment can make a huge difference in your overall happiness and productivity.</w:t>
      </w:r>
    </w:p>
    <w:p w14:paraId="2E5DD627" w14:textId="1330A40C"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Location and commute are practical considerations that can affect your daily routine. Long or difficult commutes can drain your energy and reduce your free time. If relocation is required, factor in the costs and the impact on your personal life. Weigh whether the location offers amenities and lifestyle qualities important to you.</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Job security and company stability should also influence your decision. Research the company’s financial health, reputation, and industry standing as much as possible. A high-paying job in a company facing uncertainty or layoffs might not provide the stability you need. Conversely, a stable company with moderate pay might offer better long-term security.</w:t>
      </w:r>
    </w:p>
    <w:p w14:paraId="38155F1F" w14:textId="60ED4FA3"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lastRenderedPageBreak/>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Consider the opportunities for advancement and professional development. Does the company invest in employee training, mentoring, or education? Are there clear pathways to move up within the organization? A job with growth potential can be more valuable than a slightly higher starting salary at a company with limited advancement options.</w:t>
      </w:r>
    </w:p>
    <w:p w14:paraId="0C737556" w14:textId="26EF05A0"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It’s also wise to evaluate the management style and team dynamics. You’ll spend a lot of time working with your manager and colleagues, so having compatible personalities and communication styles matters. If possible, gather feedback about the leadership and how </w:t>
      </w:r>
      <w:proofErr w:type="gramStart"/>
      <w:r w:rsidRPr="00255219">
        <w:rPr>
          <w:rFonts w:ascii="Times New Roman" w:eastAsia="Times New Roman" w:hAnsi="Times New Roman" w:cs="Times New Roman"/>
          <w:color w:val="000000" w:themeColor="text1"/>
          <w:sz w:val="40"/>
          <w:szCs w:val="40"/>
        </w:rPr>
        <w:t>teams</w:t>
      </w:r>
      <w:proofErr w:type="gramEnd"/>
      <w:r w:rsidRPr="00255219">
        <w:rPr>
          <w:rFonts w:ascii="Times New Roman" w:eastAsia="Times New Roman" w:hAnsi="Times New Roman" w:cs="Times New Roman"/>
          <w:color w:val="000000" w:themeColor="text1"/>
          <w:sz w:val="40"/>
          <w:szCs w:val="40"/>
        </w:rPr>
        <w:t xml:space="preserve"> function within the company.</w:t>
      </w:r>
    </w:p>
    <w:p w14:paraId="121E962E" w14:textId="44691313"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Don’t overlook your gut feelings and intuition. While objective criteria are important, your overall sense of excitement or hesitation can be a telling indicator. If something feels off or you feel uneasy about the offer, take that seriously and explore why.</w:t>
      </w:r>
    </w:p>
    <w:p w14:paraId="040762C6" w14:textId="3A741F41" w:rsidR="00825436"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Finally, don’t be afraid to ask questions or request time to consider the offer. </w:t>
      </w:r>
      <w:r w:rsidRPr="00255219">
        <w:rPr>
          <w:rFonts w:ascii="Times New Roman" w:eastAsia="Times New Roman" w:hAnsi="Times New Roman" w:cs="Times New Roman"/>
          <w:i/>
          <w:iCs/>
          <w:color w:val="000000" w:themeColor="text1"/>
          <w:sz w:val="40"/>
          <w:szCs w:val="40"/>
        </w:rPr>
        <w:t>Clarify any uncertainties about the terms or responsibilities.</w:t>
      </w:r>
      <w:r w:rsidRPr="00255219">
        <w:rPr>
          <w:rFonts w:ascii="Times New Roman" w:eastAsia="Times New Roman" w:hAnsi="Times New Roman" w:cs="Times New Roman"/>
          <w:color w:val="000000" w:themeColor="text1"/>
          <w:sz w:val="40"/>
          <w:szCs w:val="40"/>
        </w:rPr>
        <w:t xml:space="preserve"> Taking a day or two to weigh your options allows you to make a well-informed decision, which ultimately benefits both you and your potential employer. </w:t>
      </w:r>
    </w:p>
    <w:p w14:paraId="433BBE53" w14:textId="77777777" w:rsidR="00255219" w:rsidRPr="00255219" w:rsidRDefault="00255219" w:rsidP="002376D0">
      <w:pPr>
        <w:spacing w:line="240" w:lineRule="auto"/>
        <w:jc w:val="both"/>
        <w:rPr>
          <w:rFonts w:ascii="Times New Roman" w:eastAsia="Times New Roman" w:hAnsi="Times New Roman" w:cs="Times New Roman"/>
          <w:color w:val="000000" w:themeColor="text1"/>
          <w:sz w:val="40"/>
          <w:szCs w:val="40"/>
        </w:rPr>
      </w:pPr>
    </w:p>
    <w:p w14:paraId="2A64FC1B" w14:textId="7CDF7C10" w:rsidR="00825436" w:rsidRPr="009A5A13" w:rsidRDefault="00825436" w:rsidP="00255219">
      <w:pPr>
        <w:pStyle w:val="Heading1"/>
        <w:jc w:val="center"/>
        <w:rPr>
          <w:rFonts w:ascii="Times New Roman" w:eastAsia="Times New Roman" w:hAnsi="Times New Roman" w:cs="Times New Roman"/>
          <w:b/>
          <w:bCs/>
          <w:color w:val="000000" w:themeColor="text1"/>
          <w:sz w:val="48"/>
          <w:szCs w:val="48"/>
        </w:rPr>
      </w:pPr>
      <w:bookmarkStart w:id="9" w:name="_Toc201100240"/>
      <w:r w:rsidRPr="009A5A13">
        <w:rPr>
          <w:rFonts w:ascii="Times New Roman" w:eastAsia="Times New Roman" w:hAnsi="Times New Roman" w:cs="Times New Roman"/>
          <w:b/>
          <w:bCs/>
          <w:color w:val="000000" w:themeColor="text1"/>
          <w:sz w:val="48"/>
          <w:szCs w:val="48"/>
        </w:rPr>
        <w:lastRenderedPageBreak/>
        <w:t>Accept and Prepare for Your New Role</w:t>
      </w:r>
      <w:bookmarkEnd w:id="9"/>
    </w:p>
    <w:p w14:paraId="5D4C5F16" w14:textId="77777777" w:rsidR="00255219" w:rsidRDefault="00255219" w:rsidP="002376D0">
      <w:pPr>
        <w:spacing w:after="0" w:line="240" w:lineRule="auto"/>
        <w:jc w:val="both"/>
        <w:rPr>
          <w:rFonts w:ascii="Times New Roman" w:eastAsia="Times New Roman" w:hAnsi="Times New Roman" w:cs="Times New Roman"/>
          <w:color w:val="000000" w:themeColor="text1"/>
          <w:sz w:val="40"/>
          <w:szCs w:val="40"/>
        </w:rPr>
      </w:pPr>
    </w:p>
    <w:p w14:paraId="1D5EC4FD" w14:textId="77777777"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Accepting a new job offer is an exciting and significant milestone in your career. Once you have evaluated the offer carefully and decided that the opportunity is right for you, the next step is to formally accept the position. Doing so professionally and thoughtfully sets a positive tone for your relationship with your new employer. It’s important to communicate your acceptance clearly and with gratitude, expressing your enthusiasm for the role and the company.</w:t>
      </w:r>
    </w:p>
    <w:p w14:paraId="6A7597AD" w14:textId="57B7E4DE" w:rsidR="009A5A13"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When you accept the job offer, it’s best to do so in writing, usually via email. Your message should include appreciation for the offer, confirmation of your start date, and any other agreed-upon details such as salary or benefits. This written confirmation serves as a record for both you and your employer and helps avoid misunderstandings. Keep your tone positive and professional, as this is your first official communication as a new team member.</w:t>
      </w:r>
    </w:p>
    <w:p w14:paraId="7F2857CB" w14:textId="3C48A7E8"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xml:space="preserve">After accepting the offer, take time to prepare yourself mentally and practically for your new role. Transitioning into a new job can be both thrilling and challenging, so it’s beneficial to set realistic expectations. Recognize that there will be a learning curve and be patient with yourself as you adapt to new responsibilities, colleagues, and work culture. Once you’ve accepted, thank </w:t>
      </w:r>
      <w:r w:rsidRPr="00255219">
        <w:rPr>
          <w:rFonts w:ascii="Times New Roman" w:eastAsia="Times New Roman" w:hAnsi="Times New Roman" w:cs="Times New Roman"/>
          <w:color w:val="000000" w:themeColor="text1"/>
          <w:sz w:val="40"/>
          <w:szCs w:val="40"/>
        </w:rPr>
        <w:lastRenderedPageBreak/>
        <w:t>the other employers who considered you. Then, prepare for a strong start:</w:t>
      </w:r>
    </w:p>
    <w:p w14:paraId="49BD0B98"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Begin</w:t>
      </w:r>
      <w:proofErr w:type="gramEnd"/>
      <w:r w:rsidRPr="00255219">
        <w:rPr>
          <w:rFonts w:ascii="Times New Roman" w:eastAsia="Times New Roman" w:hAnsi="Times New Roman" w:cs="Times New Roman"/>
          <w:color w:val="000000" w:themeColor="text1"/>
          <w:sz w:val="40"/>
          <w:szCs w:val="40"/>
        </w:rPr>
        <w:t xml:space="preserve"> by reviewing any onboarding materials your employer provides ahead of your start date. This might include employee handbooks, training schedules, or company policies. Familiarizing yourself with this information in advance can ease your first days and help you feel more confident and informed. </w:t>
      </w:r>
    </w:p>
    <w:p w14:paraId="7472A201" w14:textId="77777777" w:rsidR="00825436" w:rsidRPr="00255219" w:rsidRDefault="00825436" w:rsidP="002376D0">
      <w:pPr>
        <w:spacing w:after="0"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Reflect</w:t>
      </w:r>
      <w:proofErr w:type="gramEnd"/>
      <w:r w:rsidRPr="00255219">
        <w:rPr>
          <w:rFonts w:ascii="Times New Roman" w:eastAsia="Times New Roman" w:hAnsi="Times New Roman" w:cs="Times New Roman"/>
          <w:color w:val="000000" w:themeColor="text1"/>
          <w:sz w:val="40"/>
          <w:szCs w:val="40"/>
        </w:rPr>
        <w:t xml:space="preserve"> on the skills and knowledge that will be most important for your new role. Identify areas where you may need to strengthen your expertise and consider how you might proactively learn or practice before you start. This could involve reading industry-related books, reviewing software you’ll use, or practicing communication techniques. </w:t>
      </w:r>
    </w:p>
    <w:p w14:paraId="4C7C8298" w14:textId="77777777"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proofErr w:type="gramStart"/>
      <w:r w:rsidRPr="00255219">
        <w:rPr>
          <w:rFonts w:ascii="Times New Roman" w:eastAsia="Times New Roman" w:hAnsi="Times New Roman" w:cs="Times New Roman"/>
          <w:color w:val="000000" w:themeColor="text1"/>
          <w:sz w:val="40"/>
          <w:szCs w:val="40"/>
        </w:rPr>
        <w:t>  Finally</w:t>
      </w:r>
      <w:proofErr w:type="gramEnd"/>
      <w:r w:rsidRPr="00255219">
        <w:rPr>
          <w:rFonts w:ascii="Times New Roman" w:eastAsia="Times New Roman" w:hAnsi="Times New Roman" w:cs="Times New Roman"/>
          <w:color w:val="000000" w:themeColor="text1"/>
          <w:sz w:val="40"/>
          <w:szCs w:val="40"/>
        </w:rPr>
        <w:t>, set goals for your first 30, 60, and 90 days. Having clear objectives provides direction and a way to measure your progress. Discuss these goals with your manager to ensure alignment and to gain support.</w:t>
      </w:r>
    </w:p>
    <w:p w14:paraId="285816E2" w14:textId="7777777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xml:space="preserve">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Accepting and preparing for your new job thoughtfully ensures a smoother transition and sets the stage for success. By taking proactive steps and maintaining a positive attitude, you can confidently begin this new chapter and make the most of the opportunities ahead.</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Consider your commute or remote work setup carefully.</w:t>
      </w:r>
      <w:r w:rsidRPr="00255219">
        <w:rPr>
          <w:rFonts w:ascii="Times New Roman" w:eastAsia="Times New Roman" w:hAnsi="Times New Roman" w:cs="Times New Roman"/>
          <w:color w:val="000000" w:themeColor="text1"/>
          <w:sz w:val="40"/>
          <w:szCs w:val="40"/>
        </w:rPr>
        <w:t xml:space="preserve"> If you’re moving to a new location, plan your </w:t>
      </w:r>
      <w:r w:rsidRPr="00255219">
        <w:rPr>
          <w:rFonts w:ascii="Times New Roman" w:eastAsia="Times New Roman" w:hAnsi="Times New Roman" w:cs="Times New Roman"/>
          <w:color w:val="000000" w:themeColor="text1"/>
          <w:sz w:val="40"/>
          <w:szCs w:val="40"/>
        </w:rPr>
        <w:lastRenderedPageBreak/>
        <w:t>relocation thoughtfully, taking into account housing, transportation, and lifestyle adjustments. For remote roles, create a dedicated workspace that is comfortable and free of distractions. Setting up your environment properly will help you maintain focus and productivity.</w:t>
      </w:r>
    </w:p>
    <w:p w14:paraId="11A25EC7" w14:textId="56729AD1"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Organizing your schedule is another crucial step in preparation.</w:t>
      </w:r>
      <w:r w:rsidRPr="00255219">
        <w:rPr>
          <w:rFonts w:ascii="Times New Roman" w:eastAsia="Times New Roman" w:hAnsi="Times New Roman" w:cs="Times New Roman"/>
          <w:color w:val="000000" w:themeColor="text1"/>
          <w:sz w:val="40"/>
          <w:szCs w:val="40"/>
        </w:rPr>
        <w:t xml:space="preserve"> Plan your daily routine, including your start and finish times, breaks, and any time needed for commuting or family responsibilities. Getting into a rhythm early will help you manage stress and maintain a healthy work-life balance.</w:t>
      </w:r>
    </w:p>
    <w:p w14:paraId="0684D672" w14:textId="1D1AB057"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Building a support network can also ease your transition.</w:t>
      </w:r>
      <w:r w:rsidRPr="00255219">
        <w:rPr>
          <w:rFonts w:ascii="Times New Roman" w:eastAsia="Times New Roman" w:hAnsi="Times New Roman" w:cs="Times New Roman"/>
          <w:color w:val="000000" w:themeColor="text1"/>
          <w:sz w:val="40"/>
          <w:szCs w:val="40"/>
        </w:rPr>
        <w:t xml:space="preserve"> Reach out to contacts who work in the same industry or company if possible, or connect with colleagues before your start date. Having someone to ask questions or seek advice from can provide reassurance and practical help as you navigate your new environment.</w:t>
      </w:r>
    </w:p>
    <w:p w14:paraId="001409B3" w14:textId="31239979"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On your first day, aim to make a positive impression by being punctual, dressing appropriately, and arriving prepared. Introduce yourself confidently to colleagues and show enthusiasm for your new role. Listening carefully and taking notes during training sessions or meetings will help you absorb information and demonstrate your commitment.</w:t>
      </w:r>
    </w:p>
    <w:p w14:paraId="0B830C99" w14:textId="1BC4D8C5"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Ask thoughtful questions early on.</w:t>
      </w:r>
      <w:r w:rsidRPr="00255219">
        <w:rPr>
          <w:rFonts w:ascii="Times New Roman" w:eastAsia="Times New Roman" w:hAnsi="Times New Roman" w:cs="Times New Roman"/>
          <w:color w:val="000000" w:themeColor="text1"/>
          <w:sz w:val="40"/>
          <w:szCs w:val="40"/>
        </w:rPr>
        <w:t xml:space="preserve"> Seeking clarity about your tasks, team goals, and company expectations </w:t>
      </w:r>
      <w:r w:rsidRPr="00255219">
        <w:rPr>
          <w:rFonts w:ascii="Times New Roman" w:eastAsia="Times New Roman" w:hAnsi="Times New Roman" w:cs="Times New Roman"/>
          <w:color w:val="000000" w:themeColor="text1"/>
          <w:sz w:val="40"/>
          <w:szCs w:val="40"/>
        </w:rPr>
        <w:lastRenderedPageBreak/>
        <w:t>shows engagement and a willingness to learn. It’s better to ask than to make assumptions, especially during your initial days.</w:t>
      </w:r>
    </w:p>
    <w:p w14:paraId="162F15F5" w14:textId="443A4C04"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Establish good communication habits from the beginning.</w:t>
      </w:r>
      <w:r w:rsidRPr="00255219">
        <w:rPr>
          <w:rFonts w:ascii="Times New Roman" w:eastAsia="Times New Roman" w:hAnsi="Times New Roman" w:cs="Times New Roman"/>
          <w:color w:val="000000" w:themeColor="text1"/>
          <w:sz w:val="40"/>
          <w:szCs w:val="40"/>
        </w:rPr>
        <w:t xml:space="preserve"> Be open and approachable, keep your manager informed about your progress, and communicate any challenges you face. Clear communication lays the foundation for successful working relationships.</w:t>
      </w:r>
      <w:r w:rsidRPr="00255219">
        <w:rPr>
          <w:rFonts w:ascii="Times New Roman" w:eastAsia="Times New Roman" w:hAnsi="Times New Roman" w:cs="Times New Roman"/>
          <w:color w:val="000000" w:themeColor="text1"/>
          <w:sz w:val="40"/>
          <w:szCs w:val="40"/>
        </w:rPr>
        <w:br/>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Managing your time effectively is essential in a new job.</w:t>
      </w:r>
      <w:r w:rsidRPr="00255219">
        <w:rPr>
          <w:rFonts w:ascii="Times New Roman" w:eastAsia="Times New Roman" w:hAnsi="Times New Roman" w:cs="Times New Roman"/>
          <w:color w:val="000000" w:themeColor="text1"/>
          <w:sz w:val="40"/>
          <w:szCs w:val="40"/>
        </w:rPr>
        <w:t xml:space="preserve"> Prioritize your tasks, set realistic deadlines, and don’t hesitate to seek guidance if you feel overwhelmed. Early organization helps you stay on top of responsibilities and reduces stress.</w:t>
      </w:r>
    </w:p>
    <w:p w14:paraId="2167C0C6" w14:textId="2B66B26D"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Pay attention to company culture and social dynamics.</w:t>
      </w:r>
      <w:r w:rsidRPr="00255219">
        <w:rPr>
          <w:rFonts w:ascii="Times New Roman" w:eastAsia="Times New Roman" w:hAnsi="Times New Roman" w:cs="Times New Roman"/>
          <w:color w:val="000000" w:themeColor="text1"/>
          <w:sz w:val="40"/>
          <w:szCs w:val="40"/>
        </w:rPr>
        <w:t xml:space="preserve"> Observe how colleagues interact, how meetings are conducted, and what behaviors are valued. Adapting to the culture while remaining authentic will help you integrate smoothly.</w:t>
      </w:r>
    </w:p>
    <w:p w14:paraId="610D42CC" w14:textId="245B233B" w:rsidR="009A5A13"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Take care of your physical and mental well-being during this period of change.</w:t>
      </w:r>
      <w:r w:rsidRPr="00255219">
        <w:rPr>
          <w:rFonts w:ascii="Times New Roman" w:eastAsia="Times New Roman" w:hAnsi="Times New Roman" w:cs="Times New Roman"/>
          <w:color w:val="000000" w:themeColor="text1"/>
          <w:sz w:val="40"/>
          <w:szCs w:val="40"/>
        </w:rPr>
        <w:t xml:space="preserve"> Ensure you get enough rest, maintain a balanced diet, and make time for activities that relax and recharge you. Starting a new job can be demanding, so self-care is vital.</w:t>
      </w:r>
    </w:p>
    <w:p w14:paraId="6CBDEDC2" w14:textId="54C87861" w:rsidR="00825436" w:rsidRPr="00255219" w:rsidRDefault="00825436" w:rsidP="002376D0">
      <w:pPr>
        <w:spacing w:line="240" w:lineRule="auto"/>
        <w:jc w:val="both"/>
        <w:rPr>
          <w:rFonts w:ascii="Times New Roman" w:eastAsia="Times New Roman" w:hAnsi="Times New Roman" w:cs="Times New Roman"/>
          <w:color w:val="000000" w:themeColor="text1"/>
          <w:sz w:val="40"/>
          <w:szCs w:val="40"/>
        </w:rPr>
      </w:pP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color w:val="000000" w:themeColor="text1"/>
          <w:sz w:val="40"/>
          <w:szCs w:val="40"/>
        </w:rPr>
        <w:t> </w:t>
      </w:r>
      <w:r w:rsidRPr="00255219">
        <w:rPr>
          <w:rFonts w:ascii="Times New Roman" w:eastAsia="Times New Roman" w:hAnsi="Times New Roman" w:cs="Times New Roman"/>
          <w:i/>
          <w:iCs/>
          <w:color w:val="000000" w:themeColor="text1"/>
          <w:sz w:val="40"/>
          <w:szCs w:val="40"/>
        </w:rPr>
        <w:t>Celebrate small wins along the way.</w:t>
      </w:r>
      <w:r w:rsidRPr="00255219">
        <w:rPr>
          <w:rFonts w:ascii="Times New Roman" w:eastAsia="Times New Roman" w:hAnsi="Times New Roman" w:cs="Times New Roman"/>
          <w:color w:val="000000" w:themeColor="text1"/>
          <w:sz w:val="40"/>
          <w:szCs w:val="40"/>
        </w:rPr>
        <w:t xml:space="preserve"> Recognize your achievements, whether it’s mastering a new tool or </w:t>
      </w:r>
      <w:r w:rsidRPr="00255219">
        <w:rPr>
          <w:rFonts w:ascii="Times New Roman" w:eastAsia="Times New Roman" w:hAnsi="Times New Roman" w:cs="Times New Roman"/>
          <w:color w:val="000000" w:themeColor="text1"/>
          <w:sz w:val="40"/>
          <w:szCs w:val="40"/>
        </w:rPr>
        <w:lastRenderedPageBreak/>
        <w:t xml:space="preserve">successfully completing a task. Positive reinforcement keeps motivation high and builds confidence. </w:t>
      </w:r>
    </w:p>
    <w:p w14:paraId="4D570CCF" w14:textId="77777777" w:rsidR="00825436" w:rsidRDefault="00825436" w:rsidP="002376D0">
      <w:pPr>
        <w:spacing w:after="0" w:line="240" w:lineRule="auto"/>
        <w:jc w:val="both"/>
        <w:rPr>
          <w:rFonts w:ascii="Times New Roman" w:eastAsia="Times New Roman" w:hAnsi="Times New Roman" w:cs="Times New Roman"/>
          <w:color w:val="000000" w:themeColor="text1"/>
          <w:sz w:val="40"/>
          <w:szCs w:val="40"/>
        </w:rPr>
      </w:pPr>
    </w:p>
    <w:p w14:paraId="7ADA53AD"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5FECD552"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21F44A8B"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5B6560E4"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0FFFFD3B"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6AAD396F"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16FF7F1F"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2BD59B67"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686C33CD"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11543482"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25DFDE9B"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74811BA0"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621722AD"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3054EC91"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506996F2"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4741A94B"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0A1163B8"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0E21415C"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08AB0312"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07BE37AD"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41E0B949"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26452120"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433C45D1" w14:textId="77777777" w:rsidR="00047513" w:rsidRDefault="00047513" w:rsidP="002376D0">
      <w:pPr>
        <w:spacing w:after="0" w:line="240" w:lineRule="auto"/>
        <w:jc w:val="both"/>
        <w:rPr>
          <w:rFonts w:ascii="Times New Roman" w:eastAsia="Times New Roman" w:hAnsi="Times New Roman" w:cs="Times New Roman"/>
          <w:color w:val="000000" w:themeColor="text1"/>
          <w:sz w:val="40"/>
          <w:szCs w:val="40"/>
        </w:rPr>
      </w:pPr>
    </w:p>
    <w:p w14:paraId="24DD640C" w14:textId="77777777" w:rsidR="009A5A13" w:rsidRDefault="009A5A13" w:rsidP="002376D0">
      <w:pPr>
        <w:spacing w:after="0" w:line="240" w:lineRule="auto"/>
        <w:jc w:val="both"/>
        <w:rPr>
          <w:rFonts w:ascii="Times New Roman" w:eastAsia="Times New Roman" w:hAnsi="Times New Roman" w:cs="Times New Roman"/>
          <w:color w:val="000000" w:themeColor="text1"/>
          <w:sz w:val="40"/>
          <w:szCs w:val="40"/>
        </w:rPr>
      </w:pPr>
    </w:p>
    <w:p w14:paraId="1F93393E" w14:textId="77777777" w:rsidR="00825436" w:rsidRPr="009A5A13" w:rsidRDefault="00825436" w:rsidP="00255219">
      <w:pPr>
        <w:pStyle w:val="Heading1"/>
        <w:rPr>
          <w:rFonts w:ascii="Times New Roman" w:eastAsia="Times New Roman" w:hAnsi="Times New Roman" w:cs="Times New Roman"/>
          <w:b/>
          <w:bCs/>
          <w:color w:val="000000" w:themeColor="text1"/>
          <w:sz w:val="52"/>
          <w:szCs w:val="52"/>
        </w:rPr>
      </w:pPr>
      <w:bookmarkStart w:id="10" w:name="_Toc201100241"/>
      <w:r w:rsidRPr="009A5A13">
        <w:rPr>
          <w:rFonts w:ascii="Times New Roman" w:eastAsia="Times New Roman" w:hAnsi="Times New Roman" w:cs="Times New Roman"/>
          <w:b/>
          <w:bCs/>
          <w:color w:val="000000" w:themeColor="text1"/>
          <w:sz w:val="52"/>
          <w:szCs w:val="52"/>
        </w:rPr>
        <w:lastRenderedPageBreak/>
        <w:t>Conclusion</w:t>
      </w:r>
      <w:bookmarkEnd w:id="10"/>
    </w:p>
    <w:p w14:paraId="0DAC5E5C" w14:textId="77777777" w:rsidR="009A5A13" w:rsidRDefault="009A5A13" w:rsidP="002376D0">
      <w:pPr>
        <w:jc w:val="both"/>
        <w:rPr>
          <w:rFonts w:ascii="Times New Roman" w:eastAsia="Times New Roman" w:hAnsi="Times New Roman" w:cs="Times New Roman"/>
          <w:color w:val="000000" w:themeColor="text1"/>
          <w:sz w:val="40"/>
          <w:szCs w:val="40"/>
        </w:rPr>
      </w:pPr>
    </w:p>
    <w:p w14:paraId="0A47ECA2" w14:textId="77777777" w:rsidR="009A5A13" w:rsidRDefault="00825436" w:rsidP="002376D0">
      <w:pPr>
        <w:jc w:val="both"/>
        <w:rPr>
          <w:rFonts w:ascii="Times New Roman" w:hAnsi="Times New Roman" w:cs="Times New Roman"/>
          <w:sz w:val="40"/>
          <w:szCs w:val="40"/>
        </w:rPr>
      </w:pPr>
      <w:r w:rsidRPr="009A5A13">
        <w:rPr>
          <w:rFonts w:ascii="Times New Roman" w:eastAsia="Times New Roman" w:hAnsi="Times New Roman" w:cs="Times New Roman"/>
          <w:color w:val="000000" w:themeColor="text1"/>
          <w:sz w:val="40"/>
          <w:szCs w:val="40"/>
        </w:rPr>
        <w:t> </w:t>
      </w:r>
      <w:r w:rsidRPr="009A5A13">
        <w:rPr>
          <w:rFonts w:ascii="Times New Roman" w:eastAsia="Times New Roman" w:hAnsi="Times New Roman" w:cs="Times New Roman"/>
          <w:color w:val="000000" w:themeColor="text1"/>
          <w:sz w:val="40"/>
          <w:szCs w:val="40"/>
        </w:rPr>
        <w:t> </w:t>
      </w:r>
      <w:r w:rsidRPr="009A5A13">
        <w:rPr>
          <w:rFonts w:ascii="Times New Roman" w:eastAsia="Times New Roman" w:hAnsi="Times New Roman" w:cs="Times New Roman"/>
          <w:color w:val="000000" w:themeColor="text1"/>
          <w:sz w:val="40"/>
          <w:szCs w:val="40"/>
        </w:rPr>
        <w:t> </w:t>
      </w:r>
      <w:r w:rsidR="009A5A13" w:rsidRPr="009A5A13">
        <w:rPr>
          <w:rFonts w:ascii="Times New Roman" w:hAnsi="Times New Roman" w:cs="Times New Roman"/>
          <w:sz w:val="40"/>
          <w:szCs w:val="40"/>
        </w:rPr>
        <w:t xml:space="preserve"> </w:t>
      </w:r>
      <w:r w:rsidR="009A5A13" w:rsidRPr="009A5A13">
        <w:rPr>
          <w:rFonts w:ascii="Times New Roman" w:hAnsi="Times New Roman" w:cs="Times New Roman"/>
          <w:sz w:val="40"/>
          <w:szCs w:val="40"/>
        </w:rPr>
        <w:t>The journey to finding a job is rarely a straight path—it’s filled with questions, setbacks, learning, and growth. Along the way, you’ve discovered more about your strengths, clarified your goals, and built the confidence to present your value to the world. While the job market may change, the principles you’ve learned here remain constant: be intentional, stay adaptable, and lead with authenticity. Whether you’re sending your first application or negotiating your next big offer, remember that each step brings you closer to the opportunity that’s right for you.</w:t>
      </w:r>
    </w:p>
    <w:p w14:paraId="2DD8AFE6" w14:textId="044DCADD" w:rsidR="009A5A13" w:rsidRDefault="009A5A13" w:rsidP="002376D0">
      <w:pPr>
        <w:jc w:val="both"/>
        <w:rPr>
          <w:rFonts w:ascii="Times New Roman" w:hAnsi="Times New Roman" w:cs="Times New Roman"/>
          <w:sz w:val="40"/>
          <w:szCs w:val="40"/>
        </w:rPr>
      </w:pPr>
      <w:r w:rsidRPr="009A5A13">
        <w:rPr>
          <w:rFonts w:ascii="Times New Roman" w:hAnsi="Times New Roman" w:cs="Times New Roman"/>
          <w:sz w:val="40"/>
          <w:szCs w:val="40"/>
        </w:rPr>
        <w:t>The process of finding a job is ultimately about finding the right fit—for your skills, your values, and your future. Be patient, stay persistent, and trust that your effort will open the right doors.</w:t>
      </w:r>
    </w:p>
    <w:p w14:paraId="7BF79E50" w14:textId="376C22C1" w:rsidR="009A5A13" w:rsidRDefault="009A5A13" w:rsidP="002376D0">
      <w:pPr>
        <w:jc w:val="both"/>
        <w:rPr>
          <w:rFonts w:ascii="Times New Roman" w:hAnsi="Times New Roman" w:cs="Times New Roman"/>
          <w:sz w:val="40"/>
          <w:szCs w:val="40"/>
        </w:rPr>
      </w:pPr>
      <w:r w:rsidRPr="009A5A13">
        <w:rPr>
          <w:rFonts w:ascii="Times New Roman" w:hAnsi="Times New Roman" w:cs="Times New Roman"/>
          <w:sz w:val="40"/>
          <w:szCs w:val="40"/>
        </w:rPr>
        <w:t>You are not just looking for a job. You are building a life and a career worth showing up for.</w:t>
      </w:r>
    </w:p>
    <w:p w14:paraId="77A45331" w14:textId="5F091F03" w:rsidR="007A738D" w:rsidRPr="009A5A13" w:rsidRDefault="009A5A13" w:rsidP="002376D0">
      <w:pPr>
        <w:jc w:val="both"/>
        <w:rPr>
          <w:rFonts w:ascii="Times New Roman" w:hAnsi="Times New Roman" w:cs="Times New Roman"/>
          <w:color w:val="000000" w:themeColor="text1"/>
          <w:sz w:val="40"/>
          <w:szCs w:val="40"/>
        </w:rPr>
      </w:pPr>
      <w:r w:rsidRPr="009A5A13">
        <w:rPr>
          <w:rFonts w:ascii="Times New Roman" w:hAnsi="Times New Roman" w:cs="Times New Roman"/>
          <w:sz w:val="40"/>
          <w:szCs w:val="40"/>
        </w:rPr>
        <w:br/>
      </w:r>
      <w:r w:rsidRPr="009A5A13">
        <w:rPr>
          <w:rFonts w:ascii="Times New Roman" w:hAnsi="Times New Roman" w:cs="Times New Roman"/>
          <w:i/>
          <w:iCs/>
          <w:sz w:val="40"/>
          <w:szCs w:val="40"/>
        </w:rPr>
        <w:t>Now, go claim it.</w:t>
      </w:r>
    </w:p>
    <w:sectPr w:rsidR="007A738D" w:rsidRPr="009A5A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6"/>
    <w:rsid w:val="00047513"/>
    <w:rsid w:val="0020069D"/>
    <w:rsid w:val="002376D0"/>
    <w:rsid w:val="00255219"/>
    <w:rsid w:val="007A738D"/>
    <w:rsid w:val="00825436"/>
    <w:rsid w:val="009A5A13"/>
    <w:rsid w:val="00A237CE"/>
    <w:rsid w:val="00DC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CB56"/>
  <w15:chartTrackingRefBased/>
  <w15:docId w15:val="{FDC9EF00-412D-48E9-A4D9-B534CC92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2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8254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543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5521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55219"/>
    <w:pPr>
      <w:outlineLvl w:val="9"/>
    </w:pPr>
  </w:style>
  <w:style w:type="paragraph" w:styleId="TOC1">
    <w:name w:val="toc 1"/>
    <w:basedOn w:val="Normal"/>
    <w:next w:val="Normal"/>
    <w:autoRedefine/>
    <w:uiPriority w:val="39"/>
    <w:unhideWhenUsed/>
    <w:rsid w:val="00255219"/>
    <w:pPr>
      <w:spacing w:after="100"/>
    </w:pPr>
  </w:style>
  <w:style w:type="character" w:styleId="Hyperlink">
    <w:name w:val="Hyperlink"/>
    <w:basedOn w:val="DefaultParagraphFont"/>
    <w:uiPriority w:val="99"/>
    <w:unhideWhenUsed/>
    <w:rsid w:val="00255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4294">
      <w:bodyDiv w:val="1"/>
      <w:marLeft w:val="0"/>
      <w:marRight w:val="0"/>
      <w:marTop w:val="0"/>
      <w:marBottom w:val="0"/>
      <w:divBdr>
        <w:top w:val="none" w:sz="0" w:space="0" w:color="auto"/>
        <w:left w:val="none" w:sz="0" w:space="0" w:color="auto"/>
        <w:bottom w:val="none" w:sz="0" w:space="0" w:color="auto"/>
        <w:right w:val="none" w:sz="0" w:space="0" w:color="auto"/>
      </w:divBdr>
      <w:divsChild>
        <w:div w:id="1507282701">
          <w:marLeft w:val="0"/>
          <w:marRight w:val="0"/>
          <w:marTop w:val="0"/>
          <w:marBottom w:val="450"/>
          <w:divBdr>
            <w:top w:val="none" w:sz="0" w:space="0" w:color="auto"/>
            <w:left w:val="none" w:sz="0" w:space="0" w:color="auto"/>
            <w:bottom w:val="none" w:sz="0" w:space="0" w:color="auto"/>
            <w:right w:val="none" w:sz="0" w:space="0" w:color="auto"/>
          </w:divBdr>
        </w:div>
        <w:div w:id="873808964">
          <w:marLeft w:val="0"/>
          <w:marRight w:val="0"/>
          <w:marTop w:val="0"/>
          <w:marBottom w:val="450"/>
          <w:divBdr>
            <w:top w:val="none" w:sz="0" w:space="0" w:color="auto"/>
            <w:left w:val="none" w:sz="0" w:space="0" w:color="auto"/>
            <w:bottom w:val="none" w:sz="0" w:space="0" w:color="auto"/>
            <w:right w:val="none" w:sz="0" w:space="0" w:color="auto"/>
          </w:divBdr>
        </w:div>
        <w:div w:id="285816547">
          <w:marLeft w:val="0"/>
          <w:marRight w:val="0"/>
          <w:marTop w:val="0"/>
          <w:marBottom w:val="450"/>
          <w:divBdr>
            <w:top w:val="none" w:sz="0" w:space="0" w:color="auto"/>
            <w:left w:val="none" w:sz="0" w:space="0" w:color="auto"/>
            <w:bottom w:val="none" w:sz="0" w:space="0" w:color="auto"/>
            <w:right w:val="none" w:sz="0" w:space="0" w:color="auto"/>
          </w:divBdr>
        </w:div>
        <w:div w:id="1089502453">
          <w:marLeft w:val="0"/>
          <w:marRight w:val="0"/>
          <w:marTop w:val="0"/>
          <w:marBottom w:val="450"/>
          <w:divBdr>
            <w:top w:val="none" w:sz="0" w:space="0" w:color="auto"/>
            <w:left w:val="none" w:sz="0" w:space="0" w:color="auto"/>
            <w:bottom w:val="none" w:sz="0" w:space="0" w:color="auto"/>
            <w:right w:val="none" w:sz="0" w:space="0" w:color="auto"/>
          </w:divBdr>
        </w:div>
        <w:div w:id="2040621710">
          <w:marLeft w:val="0"/>
          <w:marRight w:val="0"/>
          <w:marTop w:val="0"/>
          <w:marBottom w:val="450"/>
          <w:divBdr>
            <w:top w:val="none" w:sz="0" w:space="0" w:color="auto"/>
            <w:left w:val="none" w:sz="0" w:space="0" w:color="auto"/>
            <w:bottom w:val="none" w:sz="0" w:space="0" w:color="auto"/>
            <w:right w:val="none" w:sz="0" w:space="0" w:color="auto"/>
          </w:divBdr>
        </w:div>
        <w:div w:id="1657493744">
          <w:marLeft w:val="0"/>
          <w:marRight w:val="0"/>
          <w:marTop w:val="0"/>
          <w:marBottom w:val="450"/>
          <w:divBdr>
            <w:top w:val="none" w:sz="0" w:space="0" w:color="auto"/>
            <w:left w:val="none" w:sz="0" w:space="0" w:color="auto"/>
            <w:bottom w:val="none" w:sz="0" w:space="0" w:color="auto"/>
            <w:right w:val="none" w:sz="0" w:space="0" w:color="auto"/>
          </w:divBdr>
        </w:div>
        <w:div w:id="497892205">
          <w:marLeft w:val="0"/>
          <w:marRight w:val="0"/>
          <w:marTop w:val="0"/>
          <w:marBottom w:val="450"/>
          <w:divBdr>
            <w:top w:val="none" w:sz="0" w:space="0" w:color="auto"/>
            <w:left w:val="none" w:sz="0" w:space="0" w:color="auto"/>
            <w:bottom w:val="none" w:sz="0" w:space="0" w:color="auto"/>
            <w:right w:val="none" w:sz="0" w:space="0" w:color="auto"/>
          </w:divBdr>
        </w:div>
        <w:div w:id="1377393468">
          <w:marLeft w:val="0"/>
          <w:marRight w:val="0"/>
          <w:marTop w:val="0"/>
          <w:marBottom w:val="450"/>
          <w:divBdr>
            <w:top w:val="none" w:sz="0" w:space="0" w:color="auto"/>
            <w:left w:val="none" w:sz="0" w:space="0" w:color="auto"/>
            <w:bottom w:val="none" w:sz="0" w:space="0" w:color="auto"/>
            <w:right w:val="none" w:sz="0" w:space="0" w:color="auto"/>
          </w:divBdr>
        </w:div>
        <w:div w:id="57941118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C594-9258-4870-AC2F-20C1E82F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5750</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2025-06-17T21:56:00Z</cp:lastPrinted>
  <dcterms:created xsi:type="dcterms:W3CDTF">2025-06-17T21:04:00Z</dcterms:created>
  <dcterms:modified xsi:type="dcterms:W3CDTF">2025-06-17T21:57:00Z</dcterms:modified>
</cp:coreProperties>
</file>